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90" w:rsidRDefault="00261C90" w:rsidP="00261C90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</w:rPr>
      </w:pPr>
    </w:p>
    <w:p w:rsidR="00261C90" w:rsidRPr="003A12B9" w:rsidRDefault="00261C90" w:rsidP="00261C90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hAnsi="Cambria" w:cs="Cambria"/>
        </w:rPr>
      </w:pPr>
      <w:r w:rsidRPr="003A12B9">
        <w:rPr>
          <w:rFonts w:ascii="Cambria" w:hAnsi="Cambria" w:cs="Cambria"/>
          <w:b/>
          <w:bCs/>
        </w:rPr>
        <w:t>UMOWA</w:t>
      </w:r>
      <w:r>
        <w:rPr>
          <w:rFonts w:ascii="Cambria" w:hAnsi="Cambria" w:cs="Cambria"/>
        </w:rPr>
        <w:t xml:space="preserve"> </w:t>
      </w:r>
      <w:r w:rsidRPr="003A12B9">
        <w:rPr>
          <w:rFonts w:ascii="Cambria" w:hAnsi="Cambria" w:cs="Cambria"/>
          <w:b/>
          <w:bCs/>
        </w:rPr>
        <w:t xml:space="preserve">o </w:t>
      </w:r>
      <w:r>
        <w:rPr>
          <w:rFonts w:ascii="Cambria" w:hAnsi="Cambria" w:cs="Cambria"/>
          <w:b/>
          <w:bCs/>
        </w:rPr>
        <w:t>roboty budowlane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zawarta w ……..</w:t>
      </w:r>
      <w:r w:rsidRPr="003A12B9">
        <w:rPr>
          <w:rFonts w:ascii="Cambria" w:hAnsi="Cambria" w:cs="Cambria"/>
        </w:rPr>
        <w:t xml:space="preserve"> dnia . . . . . …… . r., pomiędzy:</w:t>
      </w:r>
    </w:p>
    <w:p w:rsidR="00261C90" w:rsidRPr="000320A6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</w:p>
    <w:p w:rsidR="00261C90" w:rsidRPr="000320A6" w:rsidRDefault="00261C90" w:rsidP="00261C90">
      <w:pPr>
        <w:rPr>
          <w:rFonts w:ascii="Cambria" w:hAnsi="Cambria"/>
          <w:b/>
        </w:rPr>
      </w:pPr>
      <w:r w:rsidRPr="000320A6">
        <w:rPr>
          <w:rFonts w:ascii="Cambria" w:hAnsi="Cambria"/>
          <w:b/>
        </w:rPr>
        <w:t>Parafialne Stowarzyszenie Rozwoju „WIARA” 37-204 Tryńcza 127 tel.: 16 6422324, fax.: 166332746, NIP:794-17-96-199, REGON: 180534992 KRS 0000347175</w:t>
      </w:r>
      <w:r w:rsidRPr="000320A6">
        <w:rPr>
          <w:rFonts w:ascii="Cambria" w:hAnsi="Cambria" w:cs="Cambria"/>
          <w:b/>
        </w:rPr>
        <w:t xml:space="preserve"> dla której akta rejestrowe prowadzi Sąd Rejonowy w Rzeszowie XII Wydział Gospodarczy Krajowego R</w:t>
      </w:r>
      <w:r>
        <w:rPr>
          <w:rFonts w:ascii="Cambria" w:hAnsi="Cambria" w:cs="Cambria"/>
          <w:b/>
        </w:rPr>
        <w:t xml:space="preserve">ejestru Sądowego, reprezentowane przez  Stanisława Gliniak </w:t>
      </w:r>
      <w:r w:rsidRPr="000320A6">
        <w:rPr>
          <w:rFonts w:ascii="Cambria" w:hAnsi="Cambria" w:cs="Cambria"/>
          <w:b/>
          <w:bCs/>
        </w:rPr>
        <w:t>zwaną dalej Zamawiającym</w:t>
      </w:r>
    </w:p>
    <w:p w:rsidR="00261C90" w:rsidRPr="00066455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 ………………………………………………………………………………………………………………………………………………..zwanym dalej </w:t>
      </w:r>
      <w:r w:rsidRPr="003A12B9">
        <w:rPr>
          <w:rFonts w:ascii="Cambria" w:hAnsi="Cambria" w:cs="Cambria"/>
          <w:b/>
          <w:bCs/>
        </w:rPr>
        <w:t>Wykonawcą</w:t>
      </w:r>
    </w:p>
    <w:p w:rsidR="00261C90" w:rsidRPr="003A12B9" w:rsidRDefault="00261C90" w:rsidP="00261C90">
      <w:pPr>
        <w:widowControl w:val="0"/>
        <w:overflowPunct w:val="0"/>
        <w:autoSpaceDE w:val="0"/>
        <w:autoSpaceDN w:val="0"/>
        <w:adjustRightInd w:val="0"/>
        <w:ind w:left="20" w:right="24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zwanymi dalej łącznie Stronami</w:t>
      </w:r>
      <w:r>
        <w:rPr>
          <w:rFonts w:ascii="Cambria" w:hAnsi="Cambria" w:cs="Cambria"/>
        </w:rPr>
        <w:t xml:space="preserve"> </w:t>
      </w:r>
      <w:r w:rsidRPr="003A12B9">
        <w:rPr>
          <w:rFonts w:ascii="Cambria" w:hAnsi="Cambria" w:cs="Cambria"/>
        </w:rPr>
        <w:t>w wyniku wyboru oferty w postępowaniu ofertowym o  następującej treści :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440"/>
        <w:rPr>
          <w:rFonts w:ascii="Cambria" w:hAnsi="Cambria" w:cs="Cambria"/>
        </w:rPr>
      </w:pPr>
      <w:r w:rsidRPr="003A12B9">
        <w:rPr>
          <w:rFonts w:ascii="Cambria" w:hAnsi="Cambria" w:cs="Cambria"/>
          <w:b/>
          <w:bCs/>
        </w:rPr>
        <w:t>§1</w:t>
      </w:r>
    </w:p>
    <w:p w:rsidR="00261C90" w:rsidRPr="000E2375" w:rsidRDefault="00261C90" w:rsidP="00261C9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right="60"/>
        <w:rPr>
          <w:rFonts w:ascii="Cambria" w:hAnsi="Cambria"/>
          <w:bCs/>
          <w:i/>
        </w:rPr>
      </w:pPr>
      <w:r>
        <w:rPr>
          <w:rFonts w:ascii="Cambria" w:hAnsi="Cambria" w:cs="Cambria"/>
        </w:rPr>
        <w:t xml:space="preserve"> Zamawiający zleca a </w:t>
      </w:r>
      <w:r w:rsidRPr="003A12B9">
        <w:rPr>
          <w:rFonts w:ascii="Cambria" w:hAnsi="Cambria" w:cs="Cambria"/>
        </w:rPr>
        <w:t>Wyk</w:t>
      </w:r>
      <w:r>
        <w:rPr>
          <w:rFonts w:ascii="Cambria" w:hAnsi="Cambria" w:cs="Cambria"/>
        </w:rPr>
        <w:t>onawca przyjmuje do realizacji</w:t>
      </w:r>
      <w:r>
        <w:rPr>
          <w:rFonts w:ascii="Cambria" w:hAnsi="Cambria"/>
          <w:bCs/>
        </w:rPr>
        <w:t xml:space="preserve"> Zadania pn.: </w:t>
      </w:r>
      <w:r w:rsidRPr="00BD306C">
        <w:rPr>
          <w:rFonts w:ascii="Cambria" w:hAnsi="Cambria"/>
          <w:b/>
          <w:bCs/>
        </w:rPr>
        <w:t>Przebudowa budynku parafialnego na potrzeby działalności turystycznej i kulturalnej w m. Tryńcza 101</w:t>
      </w:r>
      <w:r w:rsidRPr="00BD306C">
        <w:rPr>
          <w:rFonts w:ascii="Cambria" w:hAnsi="Cambria"/>
          <w:bCs/>
        </w:rPr>
        <w:t xml:space="preserve"> w ramach planowanego do realizacji projektu pn. „Rozwój ogólnodostępnej i niekomercyjnej infrastruktury turystycznej, rekreacyjnej lub kulturalnej”,  w ramach poddziałania „Wsparcie na wdrażanie operacji w ramach strategii rozwoju lokalnego kierowanego przez społeczność” w ramach działania „Wsparcie dla rozwoju lokalnego w ramach inicjatywy LEADER”. Dotacje bezpośredn</w:t>
      </w:r>
      <w:r>
        <w:rPr>
          <w:rFonts w:ascii="Cambria" w:hAnsi="Cambria"/>
          <w:bCs/>
        </w:rPr>
        <w:t xml:space="preserve">ie, nr </w:t>
      </w:r>
      <w:r w:rsidRPr="00BD306C">
        <w:rPr>
          <w:rFonts w:ascii="Cambria" w:hAnsi="Cambria"/>
          <w:bCs/>
        </w:rPr>
        <w:t>umowy 00781-6935-UM0911296/18 z dnia 20.02.2019</w:t>
      </w:r>
      <w:r w:rsidRPr="00BD306C">
        <w:rPr>
          <w:rFonts w:ascii="Cambria" w:hAnsi="Cambria"/>
        </w:rPr>
        <w:t xml:space="preserve">, </w:t>
      </w:r>
      <w:r w:rsidRPr="00BD306C">
        <w:rPr>
          <w:rFonts w:ascii="Cambria" w:hAnsi="Cambria" w:cs="Cambria"/>
        </w:rPr>
        <w:t xml:space="preserve">zgodnie ze złożoną ofertą w postępowaniu ofertowym, a także zgodnie z otrzymaną od Zamawiającego dokumentacją projektową, decyzją pozwolenia na budowę nr </w:t>
      </w:r>
      <w:r>
        <w:rPr>
          <w:rFonts w:ascii="Cambria" w:hAnsi="Cambria" w:cs="Cambria"/>
        </w:rPr>
        <w:t>588.2018 z dnia  21.12.2018</w:t>
      </w:r>
      <w:r w:rsidRPr="00BD306C">
        <w:rPr>
          <w:rFonts w:ascii="Cambria" w:hAnsi="Cambria" w:cs="Cambria"/>
        </w:rPr>
        <w:t xml:space="preserve"> roku wydaną przez Starosta Przeworski oraz sztuką budowlaną.</w:t>
      </w:r>
    </w:p>
    <w:p w:rsidR="00261C90" w:rsidRPr="000E2375" w:rsidRDefault="00261C90" w:rsidP="00261C9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right="60"/>
        <w:rPr>
          <w:rFonts w:ascii="Cambria" w:hAnsi="Cambria" w:cs="Cambria"/>
        </w:rPr>
      </w:pPr>
      <w:r w:rsidRPr="008C3259">
        <w:rPr>
          <w:rFonts w:ascii="Cambria" w:hAnsi="Cambria" w:cs="Cambria"/>
        </w:rPr>
        <w:t xml:space="preserve">Zakres robót obejmuje również wykonanie przez Wykonawcę wszelkich prac związanych z wymogami BHP, organizacją i realizacją umowy bez zakłóceń. </w:t>
      </w:r>
    </w:p>
    <w:p w:rsidR="00261C90" w:rsidRPr="000E2375" w:rsidRDefault="00261C90" w:rsidP="00261C9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right="60"/>
        <w:rPr>
          <w:rFonts w:ascii="Cambria" w:hAnsi="Cambria" w:cs="Cambria"/>
        </w:rPr>
      </w:pPr>
      <w:r w:rsidRPr="008C3259">
        <w:rPr>
          <w:rFonts w:ascii="Cambria" w:hAnsi="Cambria" w:cs="Cambria"/>
        </w:rPr>
        <w:t xml:space="preserve">Wykonawca oświadcza, że przed złożeniem oferty </w:t>
      </w:r>
      <w:r>
        <w:rPr>
          <w:rFonts w:ascii="Cambria" w:hAnsi="Cambria" w:cs="Cambria"/>
        </w:rPr>
        <w:t>Zamawiającemu</w:t>
      </w:r>
      <w:r w:rsidRPr="008C3259">
        <w:rPr>
          <w:rFonts w:ascii="Cambria" w:hAnsi="Cambria" w:cs="Cambria"/>
        </w:rPr>
        <w:t xml:space="preserve"> zapoznał się z wszystkimi warunkami, które są niezbędne do prawidłowego wykonania przez niego przedmiotu umowy bez konieczności ponoszenia przez </w:t>
      </w:r>
      <w:r>
        <w:rPr>
          <w:rFonts w:ascii="Cambria" w:hAnsi="Cambria" w:cs="Cambria"/>
        </w:rPr>
        <w:t>Zamawiającego</w:t>
      </w:r>
      <w:r w:rsidRPr="008C3259">
        <w:rPr>
          <w:rFonts w:ascii="Cambria" w:hAnsi="Cambria" w:cs="Cambria"/>
        </w:rPr>
        <w:t xml:space="preserve"> jakichkolwiek dodatkowych kosztów. </w:t>
      </w:r>
    </w:p>
    <w:p w:rsidR="00261C90" w:rsidRPr="000E2375" w:rsidRDefault="00261C90" w:rsidP="00261C9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right="60"/>
        <w:rPr>
          <w:rFonts w:ascii="Cambria" w:hAnsi="Cambria" w:cs="Cambria"/>
        </w:rPr>
      </w:pPr>
      <w:r>
        <w:rPr>
          <w:rFonts w:ascii="Cambria" w:hAnsi="Cambria" w:cs="Cambria"/>
        </w:rPr>
        <w:t>Zamawiający</w:t>
      </w:r>
      <w:r w:rsidRPr="008C3259">
        <w:rPr>
          <w:rFonts w:ascii="Cambria" w:hAnsi="Cambria" w:cs="Cambria"/>
        </w:rPr>
        <w:t xml:space="preserve"> zastrzega sobie prawo do wprowadzenia zmian w dokumentacji projektowej. </w:t>
      </w:r>
    </w:p>
    <w:p w:rsidR="00261C90" w:rsidRPr="000E2375" w:rsidRDefault="00261C90" w:rsidP="00261C9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right="60"/>
        <w:rPr>
          <w:rFonts w:ascii="Cambria" w:hAnsi="Cambria" w:cs="Cambria"/>
        </w:rPr>
      </w:pPr>
      <w:r>
        <w:rPr>
          <w:rFonts w:ascii="Cambria" w:hAnsi="Cambria" w:cs="Cambria"/>
        </w:rPr>
        <w:t>Zamawiający</w:t>
      </w:r>
      <w:r w:rsidRPr="008C3259">
        <w:rPr>
          <w:rFonts w:ascii="Cambria" w:hAnsi="Cambria" w:cs="Cambria"/>
        </w:rPr>
        <w:t xml:space="preserve"> zastrzega sobie prawo do rezygnacji z określonego zakresu robót, bez </w:t>
      </w:r>
      <w:r w:rsidRPr="008C3259">
        <w:rPr>
          <w:rFonts w:ascii="Cambria" w:hAnsi="Cambria" w:cs="Cambria"/>
        </w:rPr>
        <w:lastRenderedPageBreak/>
        <w:t>odszkodowania dla Wykonawcy lub wprowadzenia robót zamiennych, za powiadomieniem Wykonawcy złożonym z odpowiednim wyprzedzeniem, w formie pisemnej pod rygorem nieważności</w:t>
      </w:r>
      <w:r>
        <w:rPr>
          <w:rFonts w:ascii="Cambria" w:hAnsi="Cambria" w:cs="Cambria"/>
        </w:rPr>
        <w:t>.</w:t>
      </w:r>
    </w:p>
    <w:p w:rsidR="00261C90" w:rsidRPr="002007A8" w:rsidRDefault="00261C90" w:rsidP="00261C9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right="60"/>
        <w:rPr>
          <w:rFonts w:ascii="Cambria" w:hAnsi="Cambria" w:cs="Cambria"/>
        </w:rPr>
      </w:pPr>
      <w:r w:rsidRPr="002007A8">
        <w:rPr>
          <w:rFonts w:ascii="Cambria" w:hAnsi="Cambria" w:cs="Cambria"/>
        </w:rPr>
        <w:t xml:space="preserve">Decyzja administracyjna pozwolenie na budowę, dokumentacja </w:t>
      </w:r>
      <w:r>
        <w:rPr>
          <w:rFonts w:ascii="Cambria" w:hAnsi="Cambria" w:cs="Cambria"/>
        </w:rPr>
        <w:t>projektowa (projekt budowlany,</w:t>
      </w:r>
      <w:r w:rsidRPr="002007A8">
        <w:rPr>
          <w:rFonts w:ascii="Cambria" w:hAnsi="Cambria" w:cs="Cambria"/>
        </w:rPr>
        <w:t xml:space="preserve"> przedmiar robót),  dokumentacja postępowania ofertowego, w tym oferta złożona przez Wykonawcę wraz z załącznikami oraz zawiadomienie o wyborze Wykonawcy, stanowią załączniki do niniejszej umowy.</w:t>
      </w:r>
    </w:p>
    <w:p w:rsidR="00261C90" w:rsidRPr="008C3259" w:rsidRDefault="00261C90" w:rsidP="00261C90">
      <w:pPr>
        <w:widowControl w:val="0"/>
        <w:overflowPunct w:val="0"/>
        <w:autoSpaceDE w:val="0"/>
        <w:autoSpaceDN w:val="0"/>
        <w:adjustRightInd w:val="0"/>
        <w:ind w:right="60"/>
        <w:rPr>
          <w:rFonts w:ascii="Cambria" w:hAnsi="Cambria" w:cs="Cambria"/>
        </w:rPr>
      </w:pPr>
    </w:p>
    <w:p w:rsidR="00261C90" w:rsidRPr="000536B2" w:rsidRDefault="00261C90" w:rsidP="00261C90">
      <w:pPr>
        <w:widowControl w:val="0"/>
        <w:autoSpaceDE w:val="0"/>
        <w:autoSpaceDN w:val="0"/>
        <w:adjustRightInd w:val="0"/>
        <w:ind w:left="4421"/>
        <w:rPr>
          <w:rFonts w:ascii="Cambria" w:hAnsi="Cambria" w:cs="Cambria"/>
        </w:rPr>
      </w:pPr>
      <w:r w:rsidRPr="003A12B9">
        <w:rPr>
          <w:rFonts w:ascii="Cambria" w:hAnsi="Cambria" w:cs="Cambria"/>
          <w:b/>
          <w:bCs/>
        </w:rPr>
        <w:t>§2</w:t>
      </w:r>
    </w:p>
    <w:p w:rsidR="00261C90" w:rsidRDefault="00261C90" w:rsidP="00261C90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20" w:hanging="567"/>
        <w:rPr>
          <w:rFonts w:ascii="Cambria" w:hAnsi="Cambria" w:cs="Cambria"/>
        </w:rPr>
      </w:pPr>
      <w:r w:rsidRPr="00C62BBD">
        <w:rPr>
          <w:rFonts w:ascii="Cambria" w:hAnsi="Cambria" w:cs="Cambria"/>
        </w:rPr>
        <w:t xml:space="preserve">Wynagrodzenie ryczałtowe Wykonawcy za wykonanie przedmiotu umowy, ustalone na podstawie wybranej, zgodnie z zapytaniem ofertowym, oferty wynosi </w:t>
      </w:r>
      <w:r w:rsidRPr="00C62BBD">
        <w:rPr>
          <w:rFonts w:ascii="Cambria" w:hAnsi="Cambria"/>
          <w:b/>
          <w:bCs/>
          <w:snapToGrid w:val="0"/>
        </w:rPr>
        <w:t>brutto: ……………………………………………………………………………………………………………………</w:t>
      </w:r>
      <w:r>
        <w:rPr>
          <w:rFonts w:ascii="Cambria" w:hAnsi="Cambria"/>
          <w:b/>
          <w:bCs/>
          <w:snapToGrid w:val="0"/>
        </w:rPr>
        <w:t>………..</w:t>
      </w:r>
      <w:r w:rsidRPr="00C62BBD">
        <w:rPr>
          <w:rFonts w:ascii="Cambria" w:hAnsi="Cambria"/>
          <w:b/>
          <w:bCs/>
          <w:snapToGrid w:val="0"/>
        </w:rPr>
        <w:t xml:space="preserve"> zł</w:t>
      </w:r>
      <w:r>
        <w:rPr>
          <w:rFonts w:ascii="Cambria" w:hAnsi="Cambria" w:cs="Cambria"/>
        </w:rPr>
        <w:t xml:space="preserve"> (</w:t>
      </w:r>
      <w:r w:rsidRPr="00C23679">
        <w:rPr>
          <w:rFonts w:ascii="Cambria" w:hAnsi="Cambria"/>
          <w:b/>
          <w:bCs/>
        </w:rPr>
        <w:t>słownie:.................................................................................................................................</w:t>
      </w:r>
      <w:r w:rsidRPr="00C23679">
        <w:rPr>
          <w:rFonts w:ascii="Cambria" w:hAnsi="Cambria"/>
        </w:rPr>
        <w:t xml:space="preserve">..........................., w tym: cena netto ……………………………… zł, podatek VAT .......................... %, tj. ........................................ zł. </w:t>
      </w:r>
    </w:p>
    <w:p w:rsidR="00261C90" w:rsidRDefault="00261C90" w:rsidP="00261C90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20" w:hanging="567"/>
        <w:rPr>
          <w:rFonts w:ascii="Cambria" w:hAnsi="Cambria" w:cs="Cambria"/>
        </w:rPr>
      </w:pPr>
      <w:r w:rsidRPr="00E57F21">
        <w:rPr>
          <w:rFonts w:ascii="Cambria" w:hAnsi="Cambria" w:cs="Cambria"/>
        </w:rPr>
        <w:t xml:space="preserve">Ustalone w tej formie wynagrodzenie Wykonawcy jest niezmienne do czasu zakończenia realizacji inwestycji i odbioru robót. </w:t>
      </w:r>
    </w:p>
    <w:p w:rsidR="00261C90" w:rsidRDefault="00261C90" w:rsidP="00261C90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20" w:hanging="567"/>
        <w:rPr>
          <w:rFonts w:ascii="Cambria" w:hAnsi="Cambria" w:cs="Cambria"/>
        </w:rPr>
      </w:pPr>
      <w:r>
        <w:rPr>
          <w:rFonts w:ascii="Cambria" w:hAnsi="Cambria" w:cs="Cambria"/>
        </w:rPr>
        <w:t>Wynagrodzenie, o którym mowa § 2 ust. 1  zostanie wypłacone Wykonawcy w dwóch transzach:</w:t>
      </w:r>
    </w:p>
    <w:p w:rsidR="00261C90" w:rsidRDefault="00261C90" w:rsidP="00261C90">
      <w:pPr>
        <w:widowControl w:val="0"/>
        <w:overflowPunct w:val="0"/>
        <w:autoSpaceDE w:val="0"/>
        <w:autoSpaceDN w:val="0"/>
        <w:adjustRightInd w:val="0"/>
        <w:ind w:left="567" w:right="20"/>
        <w:rPr>
          <w:rFonts w:ascii="Cambria" w:hAnsi="Cambria" w:cs="Cambria"/>
        </w:rPr>
      </w:pPr>
      <w:r>
        <w:rPr>
          <w:rFonts w:ascii="Cambria" w:hAnsi="Cambria" w:cs="Cambria"/>
        </w:rPr>
        <w:t>I transza – w wysokości ……………….zł brutto za roboty budowaln</w:t>
      </w:r>
      <w:r w:rsidR="00D97FB3">
        <w:rPr>
          <w:rFonts w:ascii="Cambria" w:hAnsi="Cambria" w:cs="Cambria"/>
        </w:rPr>
        <w:t>e wykonane i odebrane do dnia 30 września</w:t>
      </w:r>
      <w:r>
        <w:rPr>
          <w:rFonts w:ascii="Cambria" w:hAnsi="Cambria" w:cs="Cambria"/>
        </w:rPr>
        <w:t xml:space="preserve"> 2019 r. (etap I).;</w:t>
      </w:r>
    </w:p>
    <w:p w:rsidR="00261C90" w:rsidRDefault="00261C90" w:rsidP="00261C90">
      <w:pPr>
        <w:widowControl w:val="0"/>
        <w:overflowPunct w:val="0"/>
        <w:autoSpaceDE w:val="0"/>
        <w:autoSpaceDN w:val="0"/>
        <w:adjustRightInd w:val="0"/>
        <w:ind w:left="567" w:right="20"/>
        <w:rPr>
          <w:rFonts w:ascii="Cambria" w:hAnsi="Cambria" w:cs="Cambria"/>
        </w:rPr>
      </w:pPr>
      <w:r>
        <w:rPr>
          <w:rFonts w:ascii="Cambria" w:hAnsi="Cambria" w:cs="Cambria"/>
        </w:rPr>
        <w:t>II transza – w wysokości ………….. zł brutto za pozostałe roboty budowalne wykonane i odebrane do dnia 31.10.2019 (etap II).</w:t>
      </w:r>
    </w:p>
    <w:p w:rsidR="00261C90" w:rsidRDefault="00261C90" w:rsidP="00261C90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20" w:hanging="567"/>
        <w:rPr>
          <w:rFonts w:ascii="Cambria" w:hAnsi="Cambria" w:cs="Cambria"/>
        </w:rPr>
      </w:pPr>
      <w:r>
        <w:rPr>
          <w:rFonts w:ascii="Cambria" w:hAnsi="Cambria" w:cs="Cambria"/>
        </w:rPr>
        <w:t xml:space="preserve">Rozliczenie za wykonanie robót budowlanych odbędzie się na podstawie faktury przejściowej i faktury końcowej, przy czym faktura przejściowa zostanie wystawiona za wykonanie etapu I, a faktura końcowa za wykonanie etapu II. </w:t>
      </w:r>
    </w:p>
    <w:p w:rsidR="00261C90" w:rsidRDefault="00261C90" w:rsidP="00261C90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20" w:hanging="567"/>
        <w:rPr>
          <w:rFonts w:ascii="Cambria" w:hAnsi="Cambria" w:cs="Cambria"/>
        </w:rPr>
      </w:pPr>
      <w:r>
        <w:rPr>
          <w:rFonts w:ascii="Cambria" w:hAnsi="Cambria" w:cs="Cambria"/>
        </w:rPr>
        <w:t>Faktura przejściowa zostanie wystawiona w oparciu o protokół odbioru wykonanych robót w ramach etapu I.  Warunkiem wystawienia faktury końcowej będzie podpisany protokół odbioru końcowego.</w:t>
      </w:r>
    </w:p>
    <w:p w:rsidR="00261C90" w:rsidRDefault="00261C90" w:rsidP="00261C90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20" w:hanging="567"/>
        <w:rPr>
          <w:rFonts w:ascii="Cambria" w:hAnsi="Cambria" w:cs="Cambria"/>
        </w:rPr>
      </w:pPr>
      <w:r>
        <w:rPr>
          <w:rFonts w:ascii="Cambria" w:hAnsi="Cambria" w:cs="Cambria"/>
        </w:rPr>
        <w:t>Termin płatności wynosi poszczególnych faktur wynosi do 30 dni od dnia ich otrzymania przez Zamawiającego wraz z dokumentem potwierdzającym podstawę ich wystawienia.</w:t>
      </w:r>
    </w:p>
    <w:p w:rsidR="00261C90" w:rsidRDefault="00261C90" w:rsidP="00261C90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right="20" w:hanging="567"/>
        <w:rPr>
          <w:rFonts w:ascii="Cambria" w:hAnsi="Cambria" w:cs="Cambria"/>
        </w:rPr>
      </w:pPr>
      <w:r>
        <w:rPr>
          <w:rFonts w:ascii="Cambria" w:hAnsi="Cambria" w:cs="Cambria"/>
        </w:rPr>
        <w:t>Zapłata faktur nastąpi na rachunek bankowy Wykonawcy wskazany na fakturach.</w:t>
      </w:r>
    </w:p>
    <w:p w:rsidR="00261C90" w:rsidRPr="00F03708" w:rsidRDefault="00261C90" w:rsidP="00261C90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ind w:left="567" w:right="20" w:hanging="567"/>
        <w:rPr>
          <w:rFonts w:ascii="Cambria" w:hAnsi="Cambria" w:cs="Cambria"/>
        </w:rPr>
      </w:pPr>
      <w:r w:rsidRPr="00F03708">
        <w:rPr>
          <w:rFonts w:ascii="Cambria" w:hAnsi="Cambria" w:cs="Cambria"/>
        </w:rPr>
        <w:t xml:space="preserve">Wierzytelności z tytułu wynagrodzenia należnego Wykonawcy za wykonane w ramach umowy roboty mogą być przeniesione przez Wykonawcę na osoby trzecie wyłącznie za uprzednią pisemną zgodą Inwestora. </w:t>
      </w:r>
    </w:p>
    <w:p w:rsidR="00261C90" w:rsidRPr="003F737A" w:rsidRDefault="00261C90" w:rsidP="00261C90">
      <w:pPr>
        <w:widowControl w:val="0"/>
        <w:overflowPunct w:val="0"/>
        <w:autoSpaceDE w:val="0"/>
        <w:autoSpaceDN w:val="0"/>
        <w:adjustRightInd w:val="0"/>
        <w:ind w:left="567" w:right="20"/>
        <w:rPr>
          <w:rFonts w:ascii="Cambria" w:hAnsi="Cambria" w:cs="Cambria"/>
        </w:rPr>
      </w:pPr>
    </w:p>
    <w:p w:rsidR="00261C90" w:rsidRDefault="00261C90" w:rsidP="00261C90">
      <w:pPr>
        <w:widowControl w:val="0"/>
        <w:overflowPunct w:val="0"/>
        <w:autoSpaceDE w:val="0"/>
        <w:autoSpaceDN w:val="0"/>
        <w:adjustRightInd w:val="0"/>
        <w:ind w:left="379" w:right="20"/>
        <w:rPr>
          <w:rFonts w:ascii="Cambria" w:hAnsi="Cambria" w:cs="Cambria"/>
        </w:rPr>
      </w:pP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421"/>
        <w:rPr>
          <w:rFonts w:ascii="Cambria" w:hAnsi="Cambria" w:cs="Cambria"/>
        </w:rPr>
      </w:pPr>
      <w:r w:rsidRPr="003A12B9">
        <w:rPr>
          <w:rFonts w:ascii="Cambria" w:hAnsi="Cambria" w:cs="Cambria"/>
          <w:b/>
          <w:bCs/>
        </w:rPr>
        <w:t>§3</w:t>
      </w:r>
    </w:p>
    <w:p w:rsidR="00261C90" w:rsidRPr="000E2375" w:rsidRDefault="00261C90" w:rsidP="00261C90">
      <w:pPr>
        <w:widowControl w:val="0"/>
        <w:numPr>
          <w:ilvl w:val="0"/>
          <w:numId w:val="15"/>
        </w:numPr>
        <w:tabs>
          <w:tab w:val="clear" w:pos="720"/>
          <w:tab w:val="num" w:pos="577"/>
        </w:tabs>
        <w:overflowPunct w:val="0"/>
        <w:autoSpaceDE w:val="0"/>
        <w:autoSpaceDN w:val="0"/>
        <w:adjustRightInd w:val="0"/>
        <w:ind w:left="577" w:hanging="337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Strony zastrzegają, że roboty budowlane, o których mowa w § 1 ust. 1 umowy </w:t>
      </w:r>
      <w:r>
        <w:rPr>
          <w:rFonts w:ascii="Cambria" w:hAnsi="Cambria" w:cs="Cambria"/>
        </w:rPr>
        <w:t>Wyko</w:t>
      </w:r>
      <w:r w:rsidRPr="003A12B9">
        <w:rPr>
          <w:rFonts w:ascii="Cambria" w:hAnsi="Cambria" w:cs="Cambria"/>
        </w:rPr>
        <w:t xml:space="preserve">nawca wykona z materiałów własnych, przy czym materiały te muszą posiadać wymagane atesty i certyfikaty. </w:t>
      </w:r>
    </w:p>
    <w:p w:rsidR="00261C90" w:rsidRPr="000E2375" w:rsidRDefault="00261C90" w:rsidP="00261C90">
      <w:pPr>
        <w:widowControl w:val="0"/>
        <w:numPr>
          <w:ilvl w:val="0"/>
          <w:numId w:val="15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ind w:left="577" w:hanging="337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Strony dopuszczają możliwość wykonania części robót budowlanych w sposób odmienny od przewidzianego w dokumentacji technicznej z zastrzeżeniem, że dokonane zmiany nie wpłyną na pogorszenie parametrów technicznych wykonywanych obiektów oraz na wysokość wynagrodzenia Wykonawcy. Warunkiem wykonania części robót budowlanych w sposób odmienny od przewidzianego w dokumentacji technicznej jest uprzednie uzyskanie przez </w:t>
      </w:r>
      <w:r>
        <w:rPr>
          <w:rFonts w:ascii="Cambria" w:hAnsi="Cambria" w:cs="Cambria"/>
        </w:rPr>
        <w:t>Wy</w:t>
      </w:r>
      <w:r w:rsidRPr="003A12B9">
        <w:rPr>
          <w:rFonts w:ascii="Cambria" w:hAnsi="Cambria" w:cs="Cambria"/>
        </w:rPr>
        <w:t>konawcę w formie pisemnej zgo</w:t>
      </w:r>
      <w:r>
        <w:rPr>
          <w:rFonts w:ascii="Cambria" w:hAnsi="Cambria" w:cs="Cambria"/>
        </w:rPr>
        <w:t>dy autora projektu budowlanego, Inspektora Nad</w:t>
      </w:r>
      <w:r w:rsidRPr="003A12B9">
        <w:rPr>
          <w:rFonts w:ascii="Cambria" w:hAnsi="Cambria" w:cs="Cambria"/>
        </w:rPr>
        <w:t xml:space="preserve">zoru oraz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na wykonanie części robót budowlanych </w:t>
      </w:r>
      <w:r>
        <w:rPr>
          <w:rFonts w:ascii="Cambria" w:hAnsi="Cambria" w:cs="Cambria"/>
        </w:rPr>
        <w:t>w sposób odmienny od przewidzia</w:t>
      </w:r>
      <w:r w:rsidRPr="003A12B9">
        <w:rPr>
          <w:rFonts w:ascii="Cambria" w:hAnsi="Cambria" w:cs="Cambria"/>
        </w:rPr>
        <w:t xml:space="preserve">nego w dokumentacji technicznej. </w:t>
      </w:r>
    </w:p>
    <w:p w:rsidR="00261C90" w:rsidRPr="000E2375" w:rsidRDefault="00261C90" w:rsidP="00261C90">
      <w:pPr>
        <w:widowControl w:val="0"/>
        <w:numPr>
          <w:ilvl w:val="0"/>
          <w:numId w:val="15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ind w:left="577" w:hanging="337"/>
        <w:rPr>
          <w:rFonts w:ascii="Cambria" w:hAnsi="Cambria" w:cs="Cambria"/>
        </w:rPr>
      </w:pPr>
      <w:r w:rsidRPr="00733329">
        <w:rPr>
          <w:rFonts w:ascii="Cambria" w:hAnsi="Cambria" w:cs="Cambria"/>
        </w:rPr>
        <w:t>Wykonawca może zlecić wykonanie części robót budowlanych związanych z wykonaniem przedmiot</w:t>
      </w:r>
      <w:r>
        <w:rPr>
          <w:rFonts w:ascii="Cambria" w:hAnsi="Cambria" w:cs="Cambria"/>
        </w:rPr>
        <w:t>u umowy innemu podmiotowi, tj. P</w:t>
      </w:r>
      <w:r w:rsidRPr="00733329">
        <w:rPr>
          <w:rFonts w:ascii="Cambria" w:hAnsi="Cambria" w:cs="Cambria"/>
        </w:rPr>
        <w:t xml:space="preserve">odwykonawcy. Za działanie lub zaniechanie Podwykonawcy Wykonawca ponosi pełną odpowiedzialność jak za własne działanie lub zaniechanie. </w:t>
      </w:r>
    </w:p>
    <w:p w:rsidR="00261C90" w:rsidRDefault="00261C90" w:rsidP="00261C90">
      <w:pPr>
        <w:widowControl w:val="0"/>
        <w:numPr>
          <w:ilvl w:val="0"/>
          <w:numId w:val="15"/>
        </w:numPr>
        <w:tabs>
          <w:tab w:val="clear" w:pos="720"/>
          <w:tab w:val="num" w:pos="392"/>
        </w:tabs>
        <w:overflowPunct w:val="0"/>
        <w:autoSpaceDE w:val="0"/>
        <w:autoSpaceDN w:val="0"/>
        <w:adjustRightInd w:val="0"/>
        <w:ind w:left="577" w:right="20" w:hanging="337"/>
        <w:rPr>
          <w:rFonts w:ascii="Cambria" w:hAnsi="Cambria" w:cs="Cambria"/>
        </w:rPr>
      </w:pPr>
      <w:r w:rsidRPr="00733329">
        <w:rPr>
          <w:rFonts w:ascii="Cambria" w:hAnsi="Cambria" w:cs="Cambria"/>
        </w:rPr>
        <w:t xml:space="preserve">Umowa z Podwykonawcą nie zgłoszonym w ofercie przetargowej może być zawarta przez Wykonawcę pod warunkiem, że Wykonawca przedstawi projekt umowy z Podwykonawcą. Na zawarcie umowy z Podwykonawcą, Wykonawca musi mieć zgodę </w:t>
      </w:r>
      <w:r>
        <w:rPr>
          <w:rFonts w:ascii="Cambria" w:hAnsi="Cambria" w:cs="Cambria"/>
        </w:rPr>
        <w:t>Zamawiającego</w:t>
      </w:r>
      <w:r w:rsidRPr="00733329">
        <w:rPr>
          <w:rFonts w:ascii="Cambria" w:hAnsi="Cambria" w:cs="Cambria"/>
        </w:rPr>
        <w:t xml:space="preserve"> na piśmie. Brak sprzeciwu lub zastrzeżeń </w:t>
      </w:r>
      <w:r>
        <w:rPr>
          <w:rFonts w:ascii="Cambria" w:hAnsi="Cambria" w:cs="Cambria"/>
        </w:rPr>
        <w:t>Zamawiającego</w:t>
      </w:r>
      <w:r w:rsidRPr="00733329">
        <w:rPr>
          <w:rFonts w:ascii="Cambria" w:hAnsi="Cambria" w:cs="Cambria"/>
        </w:rPr>
        <w:t xml:space="preserve"> w terminie 14 dni od przedstawienia przez Wykonawcę w/w projektu umowy, oznacza jego akceptację. </w:t>
      </w:r>
    </w:p>
    <w:p w:rsidR="00261C90" w:rsidRDefault="00261C90" w:rsidP="00261C90">
      <w:pPr>
        <w:widowControl w:val="0"/>
        <w:numPr>
          <w:ilvl w:val="0"/>
          <w:numId w:val="15"/>
        </w:numPr>
        <w:tabs>
          <w:tab w:val="clear" w:pos="720"/>
          <w:tab w:val="num" w:pos="392"/>
        </w:tabs>
        <w:overflowPunct w:val="0"/>
        <w:autoSpaceDE w:val="0"/>
        <w:autoSpaceDN w:val="0"/>
        <w:adjustRightInd w:val="0"/>
        <w:ind w:left="577" w:right="20" w:hanging="337"/>
        <w:rPr>
          <w:rFonts w:ascii="Cambria" w:hAnsi="Cambria" w:cs="Cambria"/>
        </w:rPr>
      </w:pPr>
      <w:r w:rsidRPr="000E2375">
        <w:rPr>
          <w:rFonts w:ascii="Cambria" w:hAnsi="Cambria" w:cs="Cambria"/>
        </w:rPr>
        <w:t>W przypadku wystawienia faktury obejmującej roboty wykonane przez Podwykonawcę, Wykonawca dołączy do faktury oświadczenie Podwykonawcy o otrzymaniu przez niego zapłaty za wykonane roboty budowlane.</w:t>
      </w:r>
    </w:p>
    <w:p w:rsidR="00261C90" w:rsidRDefault="00261C90" w:rsidP="00261C90">
      <w:pPr>
        <w:widowControl w:val="0"/>
        <w:numPr>
          <w:ilvl w:val="0"/>
          <w:numId w:val="15"/>
        </w:numPr>
        <w:tabs>
          <w:tab w:val="clear" w:pos="720"/>
          <w:tab w:val="num" w:pos="392"/>
        </w:tabs>
        <w:overflowPunct w:val="0"/>
        <w:autoSpaceDE w:val="0"/>
        <w:autoSpaceDN w:val="0"/>
        <w:adjustRightInd w:val="0"/>
        <w:ind w:left="577" w:right="20" w:hanging="337"/>
        <w:rPr>
          <w:rFonts w:ascii="Cambria" w:hAnsi="Cambria" w:cs="Cambria"/>
        </w:rPr>
      </w:pPr>
      <w:r w:rsidRPr="000E2375">
        <w:rPr>
          <w:rFonts w:ascii="Cambria" w:hAnsi="Cambria" w:cs="Cambria"/>
        </w:rPr>
        <w:t xml:space="preserve">W przypadku braku oświadczenia Podwykonawcy o otrzymaniu zapłaty, Zamawiający uprawniony jest do wstrzymania wypłaty należnego Wykonawcy wynagrodzenia, bez ujemnych konsekwencji dla Zamawiającego, do czasu przedłożenia oświadczenia Podwykonawcy o otrzymaniu zapłaty lub przedłożenia dowodu zapłaty na rzecz Podwykonawcy kwoty pieniężnej wynikającej z zaakceptowanej umowy i proporcjonalnego pomniejszenia wynagrodzenia wypłacanego na rzecz Wykonawcy. </w:t>
      </w:r>
    </w:p>
    <w:p w:rsidR="00261C90" w:rsidRPr="000E2375" w:rsidRDefault="00261C90" w:rsidP="00261C90">
      <w:pPr>
        <w:widowControl w:val="0"/>
        <w:numPr>
          <w:ilvl w:val="0"/>
          <w:numId w:val="15"/>
        </w:numPr>
        <w:tabs>
          <w:tab w:val="clear" w:pos="720"/>
          <w:tab w:val="num" w:pos="392"/>
        </w:tabs>
        <w:overflowPunct w:val="0"/>
        <w:autoSpaceDE w:val="0"/>
        <w:autoSpaceDN w:val="0"/>
        <w:adjustRightInd w:val="0"/>
        <w:ind w:left="577" w:right="20" w:hanging="337"/>
        <w:rPr>
          <w:rFonts w:ascii="Cambria" w:hAnsi="Cambria" w:cs="Cambria"/>
        </w:rPr>
      </w:pPr>
      <w:r w:rsidRPr="000E2375">
        <w:rPr>
          <w:rFonts w:ascii="Cambria" w:hAnsi="Cambria" w:cs="Cambria"/>
        </w:rPr>
        <w:t>Zapisy ust. 4 - 6 odnoszą się odpowiednio również do zatrudnienia dalszych Podwykonawców przez Podwykonawcę.</w:t>
      </w:r>
    </w:p>
    <w:p w:rsidR="00261C90" w:rsidRDefault="00261C90" w:rsidP="00261C90">
      <w:pPr>
        <w:widowControl w:val="0"/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ind w:left="4421"/>
        <w:outlineLvl w:val="0"/>
        <w:rPr>
          <w:rFonts w:ascii="Cambria" w:hAnsi="Cambria" w:cs="Cambria"/>
          <w:b/>
          <w:bCs/>
        </w:rPr>
      </w:pPr>
      <w:r w:rsidRPr="003A12B9">
        <w:rPr>
          <w:rFonts w:ascii="Cambria" w:hAnsi="Cambria" w:cs="Cambria"/>
          <w:b/>
          <w:bCs/>
        </w:rPr>
        <w:t>§4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421"/>
        <w:outlineLvl w:val="0"/>
        <w:rPr>
          <w:rFonts w:ascii="Cambria" w:hAnsi="Cambria" w:cs="Cambria"/>
        </w:rPr>
      </w:pPr>
    </w:p>
    <w:p w:rsidR="00261C90" w:rsidRDefault="00261C90" w:rsidP="00261C90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Termin wykonania przedmiotu umowy strony ustalają na dzień 31.10.2019, w tym: </w:t>
      </w:r>
    </w:p>
    <w:p w:rsidR="00261C90" w:rsidRDefault="00D97FB3" w:rsidP="00261C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>
        <w:rPr>
          <w:rFonts w:ascii="Cambria" w:hAnsi="Cambria" w:cs="Cambria"/>
        </w:rPr>
        <w:t>etap I – do dnia 30 września</w:t>
      </w:r>
      <w:r w:rsidR="00261C90">
        <w:rPr>
          <w:rFonts w:ascii="Cambria" w:hAnsi="Cambria" w:cs="Cambria"/>
        </w:rPr>
        <w:t xml:space="preserve"> 2019 r.;</w:t>
      </w:r>
    </w:p>
    <w:p w:rsidR="00261C90" w:rsidRPr="003F737A" w:rsidRDefault="00261C90" w:rsidP="00261C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>
        <w:rPr>
          <w:rFonts w:ascii="Cambria" w:hAnsi="Cambria" w:cs="Cambria"/>
        </w:rPr>
        <w:t>etap II – do dnia 31.10.2019 r.</w:t>
      </w:r>
    </w:p>
    <w:p w:rsidR="00261C90" w:rsidRPr="002D220C" w:rsidRDefault="00261C90" w:rsidP="00261C9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 w:rsidRPr="002D220C">
        <w:rPr>
          <w:rFonts w:ascii="Cambria" w:hAnsi="Cambria" w:cs="Cambria"/>
        </w:rPr>
        <w:t>Rozpoczęcie robót nastąpi w ciągu 14 dni od dnia podpisania niniejszej umowy.</w:t>
      </w:r>
    </w:p>
    <w:p w:rsidR="00261C90" w:rsidRDefault="00261C90" w:rsidP="00261C9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>
        <w:rPr>
          <w:rFonts w:ascii="Cambria" w:hAnsi="Cambria" w:cs="Cambria"/>
        </w:rPr>
        <w:t>Termin, o którym mowa w ust. 1 obejmuje czas realizacji oraz czas na dokonanie czynności odbioru.</w:t>
      </w:r>
    </w:p>
    <w:p w:rsidR="00261C90" w:rsidRPr="00B5701E" w:rsidRDefault="00261C90" w:rsidP="00261C9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 w:rsidRPr="00B5701E">
        <w:rPr>
          <w:rFonts w:ascii="Cambria" w:hAnsi="Cambria" w:cs="Cambria"/>
        </w:rPr>
        <w:t>Termin wykonania przedmiotu umowy, o którym mowa w ust. 1 uważa się za dotrzymany jeżeli zostanie on odebrany zgodnie z</w:t>
      </w:r>
      <w:r>
        <w:rPr>
          <w:rFonts w:ascii="Cambria" w:hAnsi="Cambria" w:cs="Cambria"/>
        </w:rPr>
        <w:t xml:space="preserve"> przepisami prawa budowlanego /Dz.U. Nr 89, poz. 414, z 1996r., z późniejszymi zmianami/, oraz inne powszechnie obowiązujące przepisy prawa, najpóźniej w dniu 31.10.2019</w:t>
      </w:r>
      <w:r w:rsidRPr="00B5701E">
        <w:rPr>
          <w:rFonts w:ascii="Cambria" w:hAnsi="Cambria" w:cs="Cambria"/>
        </w:rPr>
        <w:t>, co zostanie potwierdzone protokołem odbioru końcowego podpisanym przez upoważnionych przedstawicieli stron</w:t>
      </w:r>
      <w:r>
        <w:rPr>
          <w:rFonts w:ascii="Cambria" w:hAnsi="Cambria" w:cs="Cambria"/>
        </w:rPr>
        <w:t>.</w:t>
      </w:r>
    </w:p>
    <w:p w:rsidR="00261C90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ind w:left="4420"/>
        <w:rPr>
          <w:rFonts w:ascii="Cambria" w:hAnsi="Cambria" w:cs="Cambria"/>
          <w:b/>
          <w:bCs/>
        </w:rPr>
      </w:pPr>
      <w:r w:rsidRPr="003A12B9">
        <w:rPr>
          <w:rFonts w:ascii="Cambria" w:hAnsi="Cambria" w:cs="Cambria"/>
          <w:b/>
          <w:bCs/>
        </w:rPr>
        <w:t>§5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420"/>
        <w:rPr>
          <w:rFonts w:ascii="Cambria" w:hAnsi="Cambria" w:cs="Cambria"/>
        </w:rPr>
      </w:pPr>
    </w:p>
    <w:p w:rsidR="00261C90" w:rsidRPr="000E2375" w:rsidRDefault="00261C90" w:rsidP="00261C90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37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Wykonawca zobowiązuje się do realizacji inwestycji zgodnie z dostarczoną dokumentacją projektową opracowaną dla potrzeb niniejszego </w:t>
      </w:r>
      <w:r>
        <w:rPr>
          <w:rFonts w:ascii="Cambria" w:hAnsi="Cambria" w:cs="Cambria"/>
        </w:rPr>
        <w:t>zadania, zaleceniami nadzoru au</w:t>
      </w:r>
      <w:r w:rsidRPr="003A12B9">
        <w:rPr>
          <w:rFonts w:ascii="Cambria" w:hAnsi="Cambria" w:cs="Cambria"/>
        </w:rPr>
        <w:t xml:space="preserve">torskiego, obowiązującymi warunkami technicznymi wykonania </w:t>
      </w:r>
      <w:r>
        <w:rPr>
          <w:rFonts w:ascii="Cambria" w:hAnsi="Cambria" w:cs="Cambria"/>
        </w:rPr>
        <w:t>i odbiorów robót, aktualnie obo</w:t>
      </w:r>
      <w:r w:rsidRPr="003A12B9">
        <w:rPr>
          <w:rFonts w:ascii="Cambria" w:hAnsi="Cambria" w:cs="Cambria"/>
        </w:rPr>
        <w:t>wiązującymi normami państwowymi i branżowymi, przepisami d</w:t>
      </w:r>
      <w:r>
        <w:rPr>
          <w:rFonts w:ascii="Cambria" w:hAnsi="Cambria" w:cs="Cambria"/>
        </w:rPr>
        <w:t>ozoru technicznego, polskim pra</w:t>
      </w:r>
      <w:r w:rsidRPr="003A12B9">
        <w:rPr>
          <w:rFonts w:ascii="Cambria" w:hAnsi="Cambria" w:cs="Cambria"/>
        </w:rPr>
        <w:t xml:space="preserve">wem budowlanym wraz z aktami wykonawczymi do niego, innymi obowiązującymi przepisami i sztuką budowlaną. </w:t>
      </w:r>
    </w:p>
    <w:p w:rsidR="00261C90" w:rsidRDefault="00261C90" w:rsidP="00261C90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right="20" w:hanging="337"/>
        <w:rPr>
          <w:rFonts w:ascii="Cambria" w:hAnsi="Cambria" w:cs="Cambria"/>
        </w:rPr>
      </w:pPr>
      <w:r>
        <w:rPr>
          <w:rFonts w:ascii="Cambria" w:hAnsi="Cambria" w:cs="Cambria"/>
        </w:rPr>
        <w:t>Zamawiający</w:t>
      </w:r>
      <w:r w:rsidRPr="0073332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przekaże </w:t>
      </w:r>
      <w:r w:rsidRPr="003A12B9">
        <w:rPr>
          <w:rFonts w:ascii="Cambria" w:hAnsi="Cambria" w:cs="Cambria"/>
        </w:rPr>
        <w:t>Wykonawcy pełną dokument</w:t>
      </w:r>
      <w:r>
        <w:rPr>
          <w:rFonts w:ascii="Cambria" w:hAnsi="Cambria" w:cs="Cambria"/>
        </w:rPr>
        <w:t>ację projektową związaną z wyko</w:t>
      </w:r>
      <w:r w:rsidRPr="003A12B9">
        <w:rPr>
          <w:rFonts w:ascii="Cambria" w:hAnsi="Cambria" w:cs="Cambria"/>
        </w:rPr>
        <w:t xml:space="preserve">naniem robót budowlanych, o których mowa w § 1 ust. 1 umowy </w:t>
      </w:r>
      <w:r>
        <w:rPr>
          <w:rFonts w:ascii="Cambria" w:hAnsi="Cambria" w:cs="Cambria"/>
        </w:rPr>
        <w:t>z chwilą podpisania niniejszej umowy.</w:t>
      </w:r>
    </w:p>
    <w:p w:rsidR="00261C90" w:rsidRDefault="00261C90" w:rsidP="00261C90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right="20" w:hanging="337"/>
        <w:rPr>
          <w:rFonts w:ascii="Cambria" w:hAnsi="Cambria" w:cs="Cambria"/>
        </w:rPr>
      </w:pPr>
      <w:r>
        <w:rPr>
          <w:rFonts w:ascii="Cambria" w:hAnsi="Cambria" w:cs="Cambria"/>
        </w:rPr>
        <w:t>Wykonawca uwzględnił w cenie ofertowej ewentualne niedoszacowania przedmiaru robót i zobowiązuje się do wykonania zadania zgodnie z wymaganiami §5 ust 1 bez możliwości występowania do zamawiającego o zapłatę robotów dodatkowych.</w:t>
      </w:r>
    </w:p>
    <w:p w:rsidR="00261C90" w:rsidRDefault="00261C90" w:rsidP="00261C90">
      <w:pPr>
        <w:widowControl w:val="0"/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</w:p>
    <w:p w:rsidR="00261C90" w:rsidRPr="000536B2" w:rsidRDefault="00261C90" w:rsidP="00261C90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  <w:bookmarkStart w:id="0" w:name="page2"/>
      <w:bookmarkStart w:id="1" w:name="page3"/>
      <w:bookmarkEnd w:id="0"/>
      <w:bookmarkEnd w:id="1"/>
      <w:r w:rsidRPr="003A12B9">
        <w:rPr>
          <w:rFonts w:ascii="Cambria" w:hAnsi="Cambria" w:cs="Cambria"/>
          <w:b/>
          <w:bCs/>
        </w:rPr>
        <w:t>§6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Do obowiązków:</w:t>
      </w:r>
    </w:p>
    <w:p w:rsidR="00261C90" w:rsidRPr="000E2375" w:rsidRDefault="00261C90" w:rsidP="00261C90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32"/>
        <w:rPr>
          <w:rFonts w:ascii="Cambria" w:hAnsi="Cambria" w:cs="Cambria"/>
        </w:rPr>
      </w:pP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należy: </w:t>
      </w:r>
    </w:p>
    <w:p w:rsidR="00261C90" w:rsidRPr="000E2375" w:rsidRDefault="00261C90" w:rsidP="00261C90">
      <w:pPr>
        <w:widowControl w:val="0"/>
        <w:numPr>
          <w:ilvl w:val="3"/>
          <w:numId w:val="17"/>
        </w:numPr>
        <w:tabs>
          <w:tab w:val="clear" w:pos="2880"/>
          <w:tab w:val="num" w:pos="713"/>
        </w:tabs>
        <w:overflowPunct w:val="0"/>
        <w:autoSpaceDE w:val="0"/>
        <w:autoSpaceDN w:val="0"/>
        <w:adjustRightInd w:val="0"/>
        <w:ind w:left="780" w:hanging="335"/>
        <w:rPr>
          <w:rFonts w:ascii="Cambria" w:hAnsi="Cambria" w:cs="Cambria"/>
        </w:rPr>
      </w:pPr>
      <w:r w:rsidRPr="003A12B9">
        <w:rPr>
          <w:rFonts w:ascii="Cambria" w:hAnsi="Cambria" w:cs="Cambria"/>
        </w:rPr>
        <w:t>Przekazanie Wykonawcy placu budowy</w:t>
      </w:r>
      <w:r>
        <w:rPr>
          <w:rFonts w:ascii="Cambria" w:hAnsi="Cambria" w:cs="Cambria"/>
        </w:rPr>
        <w:t xml:space="preserve"> w terminie do 14 </w:t>
      </w:r>
      <w:r w:rsidRPr="003A12B9">
        <w:rPr>
          <w:rFonts w:ascii="Cambria" w:hAnsi="Cambria" w:cs="Cambria"/>
        </w:rPr>
        <w:t xml:space="preserve">dni od dnia zawarcia umowy; </w:t>
      </w:r>
    </w:p>
    <w:p w:rsidR="00261C90" w:rsidRPr="000E2375" w:rsidRDefault="00261C90" w:rsidP="00261C90">
      <w:pPr>
        <w:widowControl w:val="0"/>
        <w:numPr>
          <w:ilvl w:val="3"/>
          <w:numId w:val="17"/>
        </w:numPr>
        <w:tabs>
          <w:tab w:val="clear" w:pos="2880"/>
          <w:tab w:val="num" w:pos="713"/>
        </w:tabs>
        <w:overflowPunct w:val="0"/>
        <w:autoSpaceDE w:val="0"/>
        <w:autoSpaceDN w:val="0"/>
        <w:adjustRightInd w:val="0"/>
        <w:ind w:left="780" w:hanging="335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Przekazanie Wykonawcy </w:t>
      </w:r>
      <w:r w:rsidRPr="003A12B9">
        <w:rPr>
          <w:rFonts w:ascii="Cambria" w:hAnsi="Cambria" w:cs="Cambria"/>
        </w:rPr>
        <w:t>dokumentacji projektowej, dziennika budowy i pozw</w:t>
      </w:r>
      <w:r>
        <w:rPr>
          <w:rFonts w:ascii="Cambria" w:hAnsi="Cambria" w:cs="Cambria"/>
        </w:rPr>
        <w:t>olenia na budowę w dniu</w:t>
      </w:r>
      <w:r w:rsidRPr="003A12B9">
        <w:rPr>
          <w:rFonts w:ascii="Cambria" w:hAnsi="Cambria" w:cs="Cambria"/>
        </w:rPr>
        <w:t xml:space="preserve"> zawarcia umowy;</w:t>
      </w:r>
    </w:p>
    <w:p w:rsidR="00261C90" w:rsidRPr="000E2375" w:rsidRDefault="00261C90" w:rsidP="00261C90">
      <w:pPr>
        <w:widowControl w:val="0"/>
        <w:numPr>
          <w:ilvl w:val="3"/>
          <w:numId w:val="17"/>
        </w:numPr>
        <w:tabs>
          <w:tab w:val="clear" w:pos="2880"/>
          <w:tab w:val="num" w:pos="720"/>
        </w:tabs>
        <w:overflowPunct w:val="0"/>
        <w:autoSpaceDE w:val="0"/>
        <w:autoSpaceDN w:val="0"/>
        <w:adjustRightInd w:val="0"/>
        <w:ind w:left="720" w:hanging="275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zapewnienie nadzoru autorskiego; </w:t>
      </w:r>
    </w:p>
    <w:p w:rsidR="00261C90" w:rsidRDefault="00261C90" w:rsidP="00261C90">
      <w:pPr>
        <w:widowControl w:val="0"/>
        <w:numPr>
          <w:ilvl w:val="3"/>
          <w:numId w:val="17"/>
        </w:numPr>
        <w:tabs>
          <w:tab w:val="clear" w:pos="2880"/>
          <w:tab w:val="num" w:pos="713"/>
        </w:tabs>
        <w:overflowPunct w:val="0"/>
        <w:autoSpaceDE w:val="0"/>
        <w:autoSpaceDN w:val="0"/>
        <w:adjustRightInd w:val="0"/>
        <w:ind w:left="780" w:right="20" w:hanging="335"/>
        <w:rPr>
          <w:rFonts w:ascii="Cambria" w:hAnsi="Cambria" w:cs="Cambria"/>
        </w:rPr>
      </w:pPr>
      <w:r w:rsidRPr="003A12B9">
        <w:rPr>
          <w:rFonts w:ascii="Cambria" w:hAnsi="Cambria" w:cs="Cambria"/>
        </w:rPr>
        <w:t>dokonanie czynności odbioru końcowego inwestycji lub jej odpowiedniej części w przypadku zaniechania dalsze</w:t>
      </w:r>
      <w:r>
        <w:rPr>
          <w:rFonts w:ascii="Cambria" w:hAnsi="Cambria" w:cs="Cambria"/>
        </w:rPr>
        <w:t>j jej realizacji przez Zamawiającego;</w:t>
      </w:r>
      <w:r w:rsidRPr="003A12B9">
        <w:rPr>
          <w:rFonts w:ascii="Cambria" w:hAnsi="Cambria" w:cs="Cambria"/>
        </w:rPr>
        <w:t xml:space="preserve"> </w:t>
      </w:r>
    </w:p>
    <w:p w:rsidR="00261C90" w:rsidRPr="000E2375" w:rsidRDefault="00261C90" w:rsidP="00261C90">
      <w:pPr>
        <w:widowControl w:val="0"/>
        <w:numPr>
          <w:ilvl w:val="3"/>
          <w:numId w:val="17"/>
        </w:numPr>
        <w:tabs>
          <w:tab w:val="clear" w:pos="2880"/>
          <w:tab w:val="num" w:pos="713"/>
        </w:tabs>
        <w:overflowPunct w:val="0"/>
        <w:autoSpaceDE w:val="0"/>
        <w:autoSpaceDN w:val="0"/>
        <w:adjustRightInd w:val="0"/>
        <w:ind w:left="780" w:right="20" w:hanging="335"/>
        <w:rPr>
          <w:rFonts w:ascii="Cambria" w:hAnsi="Cambria" w:cs="Cambria"/>
        </w:rPr>
      </w:pPr>
      <w:r w:rsidRPr="000E2375">
        <w:rPr>
          <w:rFonts w:ascii="Cambria" w:hAnsi="Cambria" w:cs="Cambria"/>
        </w:rPr>
        <w:lastRenderedPageBreak/>
        <w:t xml:space="preserve">zapewnienie dostępu do mediów (energia elektryczna, woda, kanalizacja), przy czym rozliczenia za zużyte media do celów budowy prowadzone będą na podstawie wskazań opomiarowania zamontowanego przez Wykonawcę własnym staraniem i na swój koszt dokonywane będą przez Wykonawcę na podstawie podpisanych przez Zamawiającego umów z dostawcami mediów. </w:t>
      </w:r>
    </w:p>
    <w:p w:rsidR="00261C90" w:rsidRPr="000E2375" w:rsidRDefault="00261C90" w:rsidP="00261C90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32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Wykonawcy należy: </w:t>
      </w:r>
    </w:p>
    <w:p w:rsidR="00261C90" w:rsidRPr="000E237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 w:right="20"/>
        <w:rPr>
          <w:rFonts w:ascii="Cambria" w:hAnsi="Cambria" w:cs="Cambria"/>
        </w:rPr>
      </w:pPr>
      <w:r w:rsidRPr="00542F0E">
        <w:rPr>
          <w:rFonts w:ascii="Cambria" w:hAnsi="Cambria" w:cs="Cambria"/>
        </w:rPr>
        <w:t xml:space="preserve">dostarczenie w </w:t>
      </w:r>
      <w:r w:rsidRPr="002D220C">
        <w:rPr>
          <w:rFonts w:ascii="Cambria" w:hAnsi="Cambria" w:cs="Cambria"/>
        </w:rPr>
        <w:t xml:space="preserve">terminie do 14 </w:t>
      </w:r>
      <w:r w:rsidRPr="00542F0E">
        <w:rPr>
          <w:rFonts w:ascii="Cambria" w:hAnsi="Cambria" w:cs="Cambria"/>
        </w:rPr>
        <w:t xml:space="preserve">dni od zawarcia niniejszej umowy Planu Bezpieczeństwa i Ochrony Zdrowia; </w:t>
      </w:r>
    </w:p>
    <w:p w:rsidR="00261C90" w:rsidRPr="000E237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>zorganizowanie na swój koszt placu budowy, w tym wykonan</w:t>
      </w:r>
      <w:r>
        <w:rPr>
          <w:rFonts w:ascii="Cambria" w:hAnsi="Cambria" w:cs="Cambria"/>
        </w:rPr>
        <w:t>ie dróg i komunikacji (tymczaso</w:t>
      </w:r>
      <w:r w:rsidRPr="003A12B9">
        <w:rPr>
          <w:rFonts w:ascii="Cambria" w:hAnsi="Cambria" w:cs="Cambria"/>
        </w:rPr>
        <w:t>wej organizacji ruchu) ogrodzeń, instalacji i punktów poboru wod</w:t>
      </w:r>
      <w:r>
        <w:rPr>
          <w:rFonts w:ascii="Cambria" w:hAnsi="Cambria" w:cs="Cambria"/>
        </w:rPr>
        <w:t>y i energii elektrycznej dla po</w:t>
      </w:r>
      <w:r w:rsidRPr="003A12B9">
        <w:rPr>
          <w:rFonts w:ascii="Cambria" w:hAnsi="Cambria" w:cs="Cambria"/>
        </w:rPr>
        <w:t>trzeb budowy, zabudowań prowizorycznych i wszystkich innych czynności niezbędnych do właściwego wykonania prac</w:t>
      </w:r>
      <w:r w:rsidRPr="00ED7F1C">
        <w:rPr>
          <w:rFonts w:ascii="Cambria" w:hAnsi="Cambria" w:cs="Cambria"/>
        </w:rPr>
        <w:t xml:space="preserve">. Wykonawca jest zobowiązany zabezpieczyć obsługę geodezyjną. Wykonawca ponosi pełną odpowiedzialność za teren budowy od chwili przejęcia placu budowy; </w:t>
      </w:r>
    </w:p>
    <w:p w:rsidR="00261C90" w:rsidRPr="000E237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 w:right="20"/>
        <w:rPr>
          <w:rFonts w:ascii="Cambria" w:hAnsi="Cambria" w:cs="Cambria"/>
          <w:iCs/>
        </w:rPr>
      </w:pPr>
      <w:r w:rsidRPr="00F90C07">
        <w:rPr>
          <w:rFonts w:ascii="Cambria" w:hAnsi="Cambria" w:cs="Cambria"/>
        </w:rPr>
        <w:t xml:space="preserve">powiadomienie Inspektora Nadzoru, że każda partia wyrobów przeznaczonych do wbudowania odpowiada wymogom art.10 ustawy </w:t>
      </w:r>
      <w:r w:rsidRPr="00F90C07">
        <w:rPr>
          <w:rFonts w:ascii="Cambria" w:hAnsi="Cambria" w:cs="Cambria"/>
          <w:iCs/>
        </w:rPr>
        <w:t>Prawo budowlane;</w:t>
      </w:r>
      <w:r w:rsidRPr="00F90C07">
        <w:rPr>
          <w:rFonts w:ascii="Cambria" w:hAnsi="Cambria" w:cs="Cambria"/>
        </w:rPr>
        <w:t xml:space="preserve">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542F0E">
        <w:rPr>
          <w:rFonts w:ascii="Cambria" w:hAnsi="Cambria" w:cs="Cambria"/>
        </w:rPr>
        <w:t xml:space="preserve">dostarczenie na dzień odbioru zadania inwestycyjnego atestów, świadectw jakości, certyfikatów, </w:t>
      </w:r>
      <w:r>
        <w:rPr>
          <w:rFonts w:ascii="Cambria" w:hAnsi="Cambria" w:cs="Cambria"/>
        </w:rPr>
        <w:t>deklaracji</w:t>
      </w:r>
      <w:r w:rsidRPr="00542F0E">
        <w:rPr>
          <w:rFonts w:ascii="Cambria" w:hAnsi="Cambria" w:cs="Cambria"/>
        </w:rPr>
        <w:t xml:space="preserve"> zgodności z Polską Normą lub z normami obowiązującymi we Wspólnocie Europejskiej, gwarancji na zainstalowane urządzenia oraz pozostałych dokumentów niezbędnych przy dokonywaniu odbioru</w:t>
      </w:r>
      <w:r>
        <w:rPr>
          <w:rFonts w:ascii="Cambria" w:hAnsi="Cambria" w:cs="Cambria"/>
        </w:rPr>
        <w:t>;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ponoszenie odpowiedzialności za szkody powstałe w związku z prowadzonymi robotami zgodnie z przepisami kodeksu cywilnego;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usuwanie wszelkich wad z należytą starannością i zgodnie z postanowieniami umowy; </w:t>
      </w:r>
    </w:p>
    <w:p w:rsidR="00261C90" w:rsidRPr="00810869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681D35">
        <w:rPr>
          <w:rFonts w:ascii="Cambria" w:hAnsi="Cambria" w:cs="Cambria"/>
        </w:rPr>
        <w:t>ustanowienie Kierownika Budowy, posiadającego wymagane kwalifikacje oraz</w:t>
      </w:r>
      <w:r w:rsidRPr="00470D50">
        <w:rPr>
          <w:rFonts w:ascii="Cambria" w:hAnsi="Cambria" w:cs="Cambria"/>
        </w:rPr>
        <w:t xml:space="preserve"> uprawnienia budowlane </w:t>
      </w:r>
      <w:r w:rsidRPr="00470D50">
        <w:rPr>
          <w:rFonts w:ascii="Cambria" w:hAnsi="Cambria"/>
        </w:rPr>
        <w:t>w</w:t>
      </w:r>
      <w:r>
        <w:rPr>
          <w:rFonts w:ascii="Cambria" w:hAnsi="Cambria"/>
        </w:rPr>
        <w:t xml:space="preserve"> specjalności </w:t>
      </w:r>
      <w:proofErr w:type="spellStart"/>
      <w:r>
        <w:rPr>
          <w:rFonts w:ascii="Cambria" w:hAnsi="Cambria"/>
        </w:rPr>
        <w:t>konstrukcyjno</w:t>
      </w:r>
      <w:proofErr w:type="spellEnd"/>
      <w:r>
        <w:rPr>
          <w:rFonts w:ascii="Cambria" w:hAnsi="Cambria"/>
        </w:rPr>
        <w:t xml:space="preserve"> – budowlanej bez ograniczeń lub odpowiadające im równoważne uprawnienia budowlane wydane na podstawie wcześniej odpowiadających przepisów.</w:t>
      </w:r>
      <w:r>
        <w:rPr>
          <w:rFonts w:ascii="Cambria" w:hAnsi="Cambria" w:cs="Cambria"/>
        </w:rPr>
        <w:t xml:space="preserve"> </w:t>
      </w:r>
      <w:r w:rsidRPr="00810869">
        <w:rPr>
          <w:rFonts w:ascii="Cambria" w:hAnsi="Cambria" w:cs="Cambria"/>
        </w:rPr>
        <w:t xml:space="preserve">Kierownikiem budowy ze strony Wykonawcy będzie </w:t>
      </w:r>
      <w:r w:rsidRPr="00810869">
        <w:rPr>
          <w:rFonts w:ascii="Cambria" w:hAnsi="Cambria" w:cs="Cambria"/>
          <w:b/>
          <w:bCs/>
        </w:rPr>
        <w:t>...................................................</w:t>
      </w:r>
      <w:r w:rsidRPr="00810869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Pr="00810869">
        <w:rPr>
          <w:rFonts w:ascii="Cambria" w:hAnsi="Cambria" w:cs="Cambria"/>
        </w:rPr>
        <w:t xml:space="preserve">nr </w:t>
      </w:r>
      <w:proofErr w:type="spellStart"/>
      <w:r w:rsidRPr="00810869">
        <w:rPr>
          <w:rFonts w:ascii="Cambria" w:hAnsi="Cambria" w:cs="Cambria"/>
        </w:rPr>
        <w:t>upr</w:t>
      </w:r>
      <w:proofErr w:type="spellEnd"/>
      <w:r w:rsidRPr="00810869">
        <w:rPr>
          <w:rFonts w:ascii="Cambria" w:hAnsi="Cambria" w:cs="Cambria"/>
        </w:rPr>
        <w:t xml:space="preserve">. bud. ………………..., nr </w:t>
      </w:r>
      <w:proofErr w:type="spellStart"/>
      <w:r w:rsidRPr="00810869">
        <w:rPr>
          <w:rFonts w:ascii="Cambria" w:hAnsi="Cambria" w:cs="Cambria"/>
        </w:rPr>
        <w:t>ewid</w:t>
      </w:r>
      <w:proofErr w:type="spellEnd"/>
      <w:r w:rsidRPr="00810869">
        <w:rPr>
          <w:rFonts w:ascii="Cambria" w:hAnsi="Cambria" w:cs="Cambria"/>
        </w:rPr>
        <w:t>. PIIB ……………………………….. .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prowadzenie Dziennika Budowy i udostępniania go osobom uprawnionym celem dokonywania wpisów i potwierdzeń;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zgłaszanie obiektów i robót do odbioru;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przestrzeganie przepisów bhp i </w:t>
      </w:r>
      <w:proofErr w:type="spellStart"/>
      <w:r w:rsidRPr="003A12B9">
        <w:rPr>
          <w:rFonts w:ascii="Cambria" w:hAnsi="Cambria" w:cs="Cambria"/>
        </w:rPr>
        <w:t>ppoż</w:t>
      </w:r>
      <w:proofErr w:type="spellEnd"/>
      <w:r w:rsidRPr="003A12B9">
        <w:rPr>
          <w:rFonts w:ascii="Cambria" w:hAnsi="Cambria" w:cs="Cambria"/>
        </w:rPr>
        <w:t xml:space="preserve">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>zapewnienie właściwego, uprawnionego i wykwalifikowane</w:t>
      </w:r>
      <w:r>
        <w:rPr>
          <w:rFonts w:ascii="Cambria" w:hAnsi="Cambria" w:cs="Cambria"/>
        </w:rPr>
        <w:t>go personelu do wykonania przed</w:t>
      </w:r>
      <w:r w:rsidRPr="003A12B9">
        <w:rPr>
          <w:rFonts w:ascii="Cambria" w:hAnsi="Cambria" w:cs="Cambria"/>
        </w:rPr>
        <w:t xml:space="preserve">miotu niniejszej umowy;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zapewnienie sprzętu spełniającego wymagania norm technicznych;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lastRenderedPageBreak/>
        <w:t xml:space="preserve">utrzymanie porządku na placu budowy w czasie realizacji prac;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bezzwłoczne usuwanie ewentualnych szkód powstałych w trakcie wykonywania prac;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542F0E">
        <w:rPr>
          <w:rFonts w:ascii="Cambria" w:hAnsi="Cambria" w:cs="Cambria"/>
        </w:rPr>
        <w:t>likwidacja placu budowy i zaplecza własnego bezzwłocznie po zakończeniu prac</w:t>
      </w:r>
      <w:r>
        <w:rPr>
          <w:rFonts w:ascii="Cambria" w:hAnsi="Cambria" w:cs="Cambria"/>
        </w:rPr>
        <w:t>;</w:t>
      </w:r>
      <w:r w:rsidRPr="00542F0E">
        <w:rPr>
          <w:rFonts w:ascii="Cambria" w:hAnsi="Cambria" w:cs="Cambria"/>
        </w:rPr>
        <w:t xml:space="preserve">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2D220C">
        <w:rPr>
          <w:rFonts w:ascii="Cambria" w:hAnsi="Cambria" w:cs="Cambria"/>
        </w:rPr>
        <w:t>natychmiastowe przystąpienie do usuwania wszelkich wad, usterek, niedoróbek oraz szkód w terminie do 3 dni od dnia powiadomienia Wykonawcy przez Zamawiającego lub</w:t>
      </w:r>
      <w:r>
        <w:rPr>
          <w:rFonts w:ascii="Cambria" w:hAnsi="Cambria" w:cs="Cambria"/>
        </w:rPr>
        <w:t xml:space="preserve"> Inspektora N</w:t>
      </w:r>
      <w:r w:rsidRPr="003A12B9">
        <w:rPr>
          <w:rFonts w:ascii="Cambria" w:hAnsi="Cambria" w:cs="Cambria"/>
        </w:rPr>
        <w:t>adzoru. W przypadkach technicznie uzasadnionych istnieje możliwość dłuższych terminów usunięcia wad, usterek, niedoróbek lub szkód po wcześniejszym pisemnym uzgodnieniu tej kwestii,</w:t>
      </w:r>
      <w:r>
        <w:rPr>
          <w:rFonts w:ascii="Cambria" w:hAnsi="Cambria" w:cs="Cambria"/>
        </w:rPr>
        <w:t xml:space="preserve"> przez Strony niniejszej umowy;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56C45">
        <w:rPr>
          <w:rFonts w:ascii="Cambria" w:hAnsi="Cambria" w:cs="Cambria"/>
        </w:rPr>
        <w:t xml:space="preserve">dokonanie na swój koszt ubezpieczeń: </w:t>
      </w:r>
    </w:p>
    <w:p w:rsidR="00261C90" w:rsidRPr="00356C45" w:rsidRDefault="00261C90" w:rsidP="00261C90">
      <w:pPr>
        <w:widowControl w:val="0"/>
        <w:overflowPunct w:val="0"/>
        <w:autoSpaceDE w:val="0"/>
        <w:autoSpaceDN w:val="0"/>
        <w:adjustRightInd w:val="0"/>
        <w:ind w:left="4" w:firstLine="356"/>
        <w:rPr>
          <w:rFonts w:ascii="Cambria" w:hAnsi="Cambria" w:cs="Cambria"/>
        </w:rPr>
      </w:pPr>
      <w:r w:rsidRPr="00356C45"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</w:r>
      <w:r w:rsidRPr="00356C45">
        <w:rPr>
          <w:rFonts w:ascii="Cambria" w:hAnsi="Cambria" w:cs="Cambria"/>
        </w:rPr>
        <w:t xml:space="preserve"> robót budowlano-montażowych od wszelkich </w:t>
      </w:r>
      <w:proofErr w:type="spellStart"/>
      <w:r w:rsidRPr="00356C45">
        <w:rPr>
          <w:rFonts w:ascii="Cambria" w:hAnsi="Cambria" w:cs="Cambria"/>
        </w:rPr>
        <w:t>ryzyk</w:t>
      </w:r>
      <w:proofErr w:type="spellEnd"/>
      <w:r w:rsidRPr="00356C45">
        <w:rPr>
          <w:rFonts w:ascii="Cambria" w:hAnsi="Cambria" w:cs="Cambria"/>
        </w:rPr>
        <w:t xml:space="preserve"> (</w:t>
      </w:r>
      <w:proofErr w:type="spellStart"/>
      <w:r w:rsidRPr="00356C45">
        <w:rPr>
          <w:rFonts w:ascii="Cambria" w:hAnsi="Cambria" w:cs="Cambria"/>
        </w:rPr>
        <w:t>all</w:t>
      </w:r>
      <w:proofErr w:type="spellEnd"/>
      <w:r w:rsidRPr="00356C45">
        <w:rPr>
          <w:rFonts w:ascii="Cambria" w:hAnsi="Cambria" w:cs="Cambria"/>
        </w:rPr>
        <w:t xml:space="preserve"> </w:t>
      </w:r>
      <w:proofErr w:type="spellStart"/>
      <w:r w:rsidRPr="00356C45">
        <w:rPr>
          <w:rFonts w:ascii="Cambria" w:hAnsi="Cambria" w:cs="Cambria"/>
        </w:rPr>
        <w:t>risiks</w:t>
      </w:r>
      <w:proofErr w:type="spellEnd"/>
      <w:r w:rsidRPr="00356C45">
        <w:rPr>
          <w:rFonts w:ascii="Cambria" w:hAnsi="Cambria" w:cs="Cambria"/>
        </w:rPr>
        <w:t xml:space="preserve">). </w:t>
      </w:r>
    </w:p>
    <w:p w:rsidR="00261C90" w:rsidRPr="00681D35" w:rsidRDefault="00261C90" w:rsidP="00261C90">
      <w:pPr>
        <w:widowControl w:val="0"/>
        <w:overflowPunct w:val="0"/>
        <w:autoSpaceDE w:val="0"/>
        <w:autoSpaceDN w:val="0"/>
        <w:adjustRightInd w:val="0"/>
        <w:ind w:left="360"/>
        <w:rPr>
          <w:rFonts w:ascii="Cambria" w:hAnsi="Cambria" w:cs="Cambria"/>
        </w:rPr>
      </w:pPr>
      <w:r w:rsidRPr="00356C45">
        <w:rPr>
          <w:rFonts w:ascii="Cambria" w:hAnsi="Cambria" w:cs="Cambria"/>
        </w:rPr>
        <w:t xml:space="preserve">- </w:t>
      </w:r>
      <w:r>
        <w:rPr>
          <w:rFonts w:ascii="Cambria" w:hAnsi="Cambria" w:cs="Cambria"/>
        </w:rPr>
        <w:tab/>
      </w:r>
      <w:r w:rsidRPr="00356C45">
        <w:rPr>
          <w:rFonts w:ascii="Cambria" w:hAnsi="Cambria" w:cs="Cambria"/>
        </w:rPr>
        <w:t xml:space="preserve">ubezpieczenia odpowiedzialności cywilnej </w:t>
      </w:r>
      <w:r>
        <w:rPr>
          <w:rFonts w:ascii="Cambria" w:hAnsi="Cambria" w:cs="Cambria"/>
        </w:rPr>
        <w:t>w zakresie</w:t>
      </w:r>
      <w:r w:rsidRPr="00356C45">
        <w:rPr>
          <w:rFonts w:ascii="Cambria" w:hAnsi="Cambria" w:cs="Cambria"/>
        </w:rPr>
        <w:t xml:space="preserve"> prowadzonej działalności </w:t>
      </w:r>
      <w:r>
        <w:rPr>
          <w:rFonts w:ascii="Cambria" w:hAnsi="Cambria" w:cs="Cambria"/>
        </w:rPr>
        <w:t xml:space="preserve">związanej </w:t>
      </w:r>
      <w:r w:rsidRPr="00827FF1">
        <w:rPr>
          <w:rFonts w:ascii="Cambria" w:hAnsi="Cambria" w:cs="Cambria"/>
        </w:rPr>
        <w:t xml:space="preserve">z przedmiotem zamówienia w wysokości </w:t>
      </w:r>
      <w:r>
        <w:rPr>
          <w:rFonts w:ascii="Cambria" w:hAnsi="Cambria" w:cs="Cambria"/>
        </w:rPr>
        <w:t>nie mniejszej jak 150000</w:t>
      </w:r>
      <w:r w:rsidRPr="00827FF1">
        <w:rPr>
          <w:rFonts w:ascii="Cambria" w:hAnsi="Cambria" w:cs="Cambria"/>
        </w:rPr>
        <w:t xml:space="preserve"> zł (słownie: </w:t>
      </w:r>
      <w:r>
        <w:rPr>
          <w:rFonts w:ascii="Cambria" w:hAnsi="Cambria" w:cs="Cambria"/>
        </w:rPr>
        <w:t>sto pięćdziesiąt tysięcy złotych</w:t>
      </w:r>
      <w:r w:rsidRPr="00827FF1">
        <w:rPr>
          <w:rFonts w:ascii="Cambria" w:hAnsi="Cambria" w:cs="Cambria"/>
        </w:rPr>
        <w:t>).</w:t>
      </w:r>
    </w:p>
    <w:p w:rsidR="00261C90" w:rsidRPr="003A12B9" w:rsidRDefault="00261C90" w:rsidP="00261C90">
      <w:pPr>
        <w:widowControl w:val="0"/>
        <w:overflowPunct w:val="0"/>
        <w:autoSpaceDE w:val="0"/>
        <w:autoSpaceDN w:val="0"/>
        <w:adjustRightInd w:val="0"/>
        <w:ind w:left="36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Postanowienia umów ubezpieczenia, nie mogą być </w:t>
      </w:r>
      <w:r>
        <w:rPr>
          <w:rFonts w:ascii="Cambria" w:hAnsi="Cambria" w:cs="Cambria"/>
        </w:rPr>
        <w:t>mniej korzystne niż postanowienia wynika</w:t>
      </w:r>
      <w:r w:rsidRPr="003A12B9">
        <w:rPr>
          <w:rFonts w:ascii="Cambria" w:hAnsi="Cambria" w:cs="Cambria"/>
        </w:rPr>
        <w:t xml:space="preserve">jące z Kodeksu cywilnego, ustawy o działalności ubezpieczeniowej oraz powszechnie </w:t>
      </w:r>
      <w:r>
        <w:rPr>
          <w:rFonts w:ascii="Cambria" w:hAnsi="Cambria" w:cs="Cambria"/>
        </w:rPr>
        <w:t>obowiązujących przepisów prawa.</w:t>
      </w:r>
    </w:p>
    <w:p w:rsidR="00261C90" w:rsidRPr="003A12B9" w:rsidRDefault="00261C90" w:rsidP="00261C90">
      <w:pPr>
        <w:widowControl w:val="0"/>
        <w:overflowPunct w:val="0"/>
        <w:autoSpaceDE w:val="0"/>
        <w:autoSpaceDN w:val="0"/>
        <w:adjustRightInd w:val="0"/>
        <w:ind w:left="360" w:right="20"/>
        <w:rPr>
          <w:rFonts w:ascii="Cambria" w:hAnsi="Cambria" w:cs="Cambria"/>
        </w:rPr>
      </w:pPr>
      <w:r w:rsidRPr="003A12B9">
        <w:rPr>
          <w:rFonts w:ascii="Cambria" w:hAnsi="Cambria" w:cs="Cambria"/>
        </w:rPr>
        <w:t>Kserokopie ww. umów ubezpieczenia zostaną dost</w:t>
      </w:r>
      <w:r>
        <w:rPr>
          <w:rFonts w:ascii="Cambria" w:hAnsi="Cambria" w:cs="Cambria"/>
        </w:rPr>
        <w:t>arczone najpóźniej w dniu podpi</w:t>
      </w:r>
      <w:r w:rsidRPr="003A12B9">
        <w:rPr>
          <w:rFonts w:ascii="Cambria" w:hAnsi="Cambria" w:cs="Cambria"/>
        </w:rPr>
        <w:t>sania</w:t>
      </w:r>
      <w:r>
        <w:rPr>
          <w:rFonts w:ascii="Cambria" w:hAnsi="Cambria" w:cs="Cambria"/>
        </w:rPr>
        <w:t xml:space="preserve"> umowy, stanowiąc jej załącznik.</w:t>
      </w:r>
    </w:p>
    <w:p w:rsidR="00261C90" w:rsidRPr="003A12B9" w:rsidRDefault="00261C90" w:rsidP="00261C90">
      <w:pPr>
        <w:widowControl w:val="0"/>
        <w:overflowPunct w:val="0"/>
        <w:autoSpaceDE w:val="0"/>
        <w:autoSpaceDN w:val="0"/>
        <w:adjustRightInd w:val="0"/>
        <w:ind w:left="360" w:right="20"/>
        <w:rPr>
          <w:rFonts w:ascii="Cambria" w:hAnsi="Cambria" w:cs="Cambria"/>
        </w:rPr>
      </w:pPr>
      <w:r w:rsidRPr="003A12B9">
        <w:rPr>
          <w:rFonts w:ascii="Cambria" w:hAnsi="Cambria" w:cs="Cambria"/>
        </w:rPr>
        <w:t>W przypadku upływu ważności umowy ubezpieczenia przed terminem wykonania umowy Wykonawca zobowiązany jest do dostarczenia oryginału nowej umowy ubezpieczenia, spełniającego powyższ</w:t>
      </w:r>
      <w:r>
        <w:rPr>
          <w:rFonts w:ascii="Cambria" w:hAnsi="Cambria" w:cs="Cambria"/>
        </w:rPr>
        <w:t>e wymagania bez konieczności we</w:t>
      </w:r>
      <w:r w:rsidRPr="003A12B9">
        <w:rPr>
          <w:rFonts w:ascii="Cambria" w:hAnsi="Cambria" w:cs="Cambria"/>
        </w:rPr>
        <w:t xml:space="preserve">zwania ze strony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. Jeżeli Wykonawca nie przedstawi polisy w powyższym terminie, </w:t>
      </w:r>
      <w:r>
        <w:rPr>
          <w:rFonts w:ascii="Cambria" w:hAnsi="Cambria" w:cs="Cambria"/>
        </w:rPr>
        <w:t>Zamawiający</w:t>
      </w:r>
      <w:r w:rsidRPr="003A12B9">
        <w:rPr>
          <w:rFonts w:ascii="Cambria" w:hAnsi="Cambria" w:cs="Cambria"/>
        </w:rPr>
        <w:t xml:space="preserve"> może we własnym</w:t>
      </w:r>
      <w:r>
        <w:rPr>
          <w:rFonts w:ascii="Cambria" w:hAnsi="Cambria" w:cs="Cambria"/>
        </w:rPr>
        <w:t xml:space="preserve"> zakresie zawrzeć umowę ubezpie</w:t>
      </w:r>
      <w:r w:rsidRPr="003A12B9">
        <w:rPr>
          <w:rFonts w:ascii="Cambria" w:hAnsi="Cambria" w:cs="Cambria"/>
        </w:rPr>
        <w:t>czeniową, w związku z którą polisę powinien był przedstawić Wykonawca i potrącić koszty</w:t>
      </w:r>
      <w:r>
        <w:rPr>
          <w:rFonts w:ascii="Cambria" w:hAnsi="Cambria" w:cs="Cambria"/>
        </w:rPr>
        <w:t>,</w:t>
      </w:r>
      <w:r w:rsidRPr="003A12B9">
        <w:rPr>
          <w:rFonts w:ascii="Cambria" w:hAnsi="Cambria" w:cs="Cambria"/>
        </w:rPr>
        <w:t xml:space="preserve"> jakie poniósł op</w:t>
      </w:r>
      <w:r>
        <w:rPr>
          <w:rFonts w:ascii="Cambria" w:hAnsi="Cambria" w:cs="Cambria"/>
        </w:rPr>
        <w:t xml:space="preserve">łacając składki ubezpieczeniowe, </w:t>
      </w:r>
      <w:r w:rsidRPr="003A12B9">
        <w:rPr>
          <w:rFonts w:ascii="Cambria" w:hAnsi="Cambria" w:cs="Cambria"/>
        </w:rPr>
        <w:t>z jakichkolwie</w:t>
      </w:r>
      <w:r>
        <w:rPr>
          <w:rFonts w:ascii="Cambria" w:hAnsi="Cambria" w:cs="Cambria"/>
        </w:rPr>
        <w:t>k płat</w:t>
      </w:r>
      <w:r w:rsidRPr="003A12B9">
        <w:rPr>
          <w:rFonts w:ascii="Cambria" w:hAnsi="Cambria" w:cs="Cambria"/>
        </w:rPr>
        <w:t>ności należnych Wykonawcy lub z je</w:t>
      </w:r>
      <w:r>
        <w:rPr>
          <w:rFonts w:ascii="Cambria" w:hAnsi="Cambria" w:cs="Cambria"/>
        </w:rPr>
        <w:t>go zabezpieczenia należytego wykonania umowy.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ścisła współpraca z </w:t>
      </w:r>
      <w:r>
        <w:rPr>
          <w:rFonts w:ascii="Cambria" w:hAnsi="Cambria" w:cs="Cambria"/>
        </w:rPr>
        <w:t>Zamawiającym</w:t>
      </w:r>
      <w:r w:rsidRPr="003A12B9">
        <w:rPr>
          <w:rFonts w:ascii="Cambria" w:hAnsi="Cambria" w:cs="Cambria"/>
        </w:rPr>
        <w:t xml:space="preserve"> w zakresie przedmiotu umowy;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66257F">
        <w:rPr>
          <w:rFonts w:ascii="Cambria" w:hAnsi="Cambria" w:cs="Cambria"/>
        </w:rPr>
        <w:t xml:space="preserve">uzgadnianie z </w:t>
      </w:r>
      <w:r>
        <w:rPr>
          <w:rFonts w:ascii="Cambria" w:hAnsi="Cambria" w:cs="Cambria"/>
        </w:rPr>
        <w:t>Zamawiającym</w:t>
      </w:r>
      <w:r w:rsidRPr="0066257F">
        <w:rPr>
          <w:rFonts w:ascii="Cambria" w:hAnsi="Cambria" w:cs="Cambria"/>
        </w:rPr>
        <w:t xml:space="preserve"> mater</w:t>
      </w:r>
      <w:r>
        <w:rPr>
          <w:rFonts w:ascii="Cambria" w:hAnsi="Cambria" w:cs="Cambria"/>
        </w:rPr>
        <w:t>iałów wykończeniowych;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>zapewnieni</w:t>
      </w:r>
      <w:r>
        <w:rPr>
          <w:rFonts w:ascii="Cambria" w:hAnsi="Cambria" w:cs="Cambria"/>
        </w:rPr>
        <w:t>e organom nadzoru budowlanego, Inspektorowi N</w:t>
      </w:r>
      <w:r w:rsidRPr="003A12B9">
        <w:rPr>
          <w:rFonts w:ascii="Cambria" w:hAnsi="Cambria" w:cs="Cambria"/>
        </w:rPr>
        <w:t>adzoru i wszystkim osobom przez niego upoważnionym, dostępu do terenu budowy oraz</w:t>
      </w:r>
      <w:r>
        <w:rPr>
          <w:rFonts w:ascii="Cambria" w:hAnsi="Cambria" w:cs="Cambria"/>
        </w:rPr>
        <w:t xml:space="preserve"> wszystkich miejsc, gdzie są wy</w:t>
      </w:r>
      <w:r w:rsidRPr="003A12B9">
        <w:rPr>
          <w:rFonts w:ascii="Cambria" w:hAnsi="Cambria" w:cs="Cambria"/>
        </w:rPr>
        <w:t xml:space="preserve">konywane lub gdzie przewiduje się wykonywanie robót </w:t>
      </w:r>
      <w:r>
        <w:rPr>
          <w:rFonts w:ascii="Cambria" w:hAnsi="Cambria" w:cs="Cambria"/>
        </w:rPr>
        <w:t>związanych z realizacją zadania;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3A12B9">
        <w:rPr>
          <w:rFonts w:ascii="Cambria" w:hAnsi="Cambria" w:cs="Cambria"/>
        </w:rPr>
        <w:t>stosow</w:t>
      </w:r>
      <w:r>
        <w:rPr>
          <w:rFonts w:ascii="Cambria" w:hAnsi="Cambria" w:cs="Cambria"/>
        </w:rPr>
        <w:t>anie się do wszystkich poleceń Inspektora N</w:t>
      </w:r>
      <w:r w:rsidRPr="003A12B9">
        <w:rPr>
          <w:rFonts w:ascii="Cambria" w:hAnsi="Cambria" w:cs="Cambria"/>
        </w:rPr>
        <w:t>adzor</w:t>
      </w:r>
      <w:r>
        <w:rPr>
          <w:rFonts w:ascii="Cambria" w:hAnsi="Cambria" w:cs="Cambria"/>
        </w:rPr>
        <w:t>u, które są zgodne z prawem obowiązującym w Polsce;</w:t>
      </w:r>
      <w:r w:rsidRPr="003A12B9">
        <w:rPr>
          <w:rFonts w:ascii="Cambria" w:hAnsi="Cambria" w:cs="Cambria"/>
        </w:rPr>
        <w:t xml:space="preserve"> 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5A281D">
        <w:rPr>
          <w:rFonts w:ascii="Cambria" w:hAnsi="Cambria" w:cs="Cambria"/>
        </w:rPr>
        <w:t>koordynacja prac wszystkich ewentualnych Podwykonawców znajdują</w:t>
      </w:r>
      <w:r>
        <w:rPr>
          <w:rFonts w:ascii="Cambria" w:hAnsi="Cambria" w:cs="Cambria"/>
        </w:rPr>
        <w:t>cych się na placu budowy;</w:t>
      </w:r>
    </w:p>
    <w:p w:rsidR="00261C90" w:rsidRPr="00681D35" w:rsidRDefault="00261C90" w:rsidP="00261C90">
      <w:pPr>
        <w:widowControl w:val="0"/>
        <w:numPr>
          <w:ilvl w:val="1"/>
          <w:numId w:val="17"/>
        </w:numPr>
        <w:tabs>
          <w:tab w:val="clear" w:pos="1440"/>
          <w:tab w:val="num" w:pos="700"/>
          <w:tab w:val="num" w:pos="6031"/>
        </w:tabs>
        <w:overflowPunct w:val="0"/>
        <w:autoSpaceDE w:val="0"/>
        <w:autoSpaceDN w:val="0"/>
        <w:adjustRightInd w:val="0"/>
        <w:ind w:left="700"/>
        <w:rPr>
          <w:rFonts w:ascii="Cambria" w:hAnsi="Cambria" w:cs="Cambria"/>
        </w:rPr>
      </w:pPr>
      <w:r w:rsidRPr="005A281D">
        <w:rPr>
          <w:rFonts w:ascii="Cambria" w:hAnsi="Cambria" w:cs="Cambria"/>
        </w:rPr>
        <w:lastRenderedPageBreak/>
        <w:t>informowania Zamawiającego i</w:t>
      </w:r>
      <w:r>
        <w:rPr>
          <w:rFonts w:ascii="Cambria" w:hAnsi="Cambria" w:cs="Cambria"/>
        </w:rPr>
        <w:t xml:space="preserve"> Inspektora N</w:t>
      </w:r>
      <w:r w:rsidRPr="005A281D">
        <w:rPr>
          <w:rFonts w:ascii="Cambria" w:hAnsi="Cambria" w:cs="Cambria"/>
        </w:rPr>
        <w:t>adzoru o problemach lub okolicznościach, które mogą wpłynąć na jakość robót lub opóźnie</w:t>
      </w:r>
      <w:r>
        <w:rPr>
          <w:rFonts w:ascii="Cambria" w:hAnsi="Cambria" w:cs="Cambria"/>
        </w:rPr>
        <w:t>nie terminu zakończenia zadania;</w:t>
      </w:r>
      <w:r w:rsidRPr="005A281D">
        <w:rPr>
          <w:rFonts w:ascii="Cambria" w:hAnsi="Cambria" w:cs="Cambria"/>
        </w:rPr>
        <w:t xml:space="preserve"> </w:t>
      </w:r>
    </w:p>
    <w:p w:rsidR="00261C90" w:rsidRPr="00813C04" w:rsidRDefault="00261C90" w:rsidP="00261C90">
      <w:pPr>
        <w:widowControl w:val="0"/>
        <w:numPr>
          <w:ilvl w:val="0"/>
          <w:numId w:val="18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ind w:left="349" w:hanging="349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Do zadań Kierownika Budowy należą obowiązki określone w ustawie Prawo Budowlane. </w:t>
      </w:r>
    </w:p>
    <w:p w:rsidR="00261C90" w:rsidRPr="00F03708" w:rsidRDefault="00261C90" w:rsidP="00261C90">
      <w:pPr>
        <w:widowControl w:val="0"/>
        <w:overflowPunct w:val="0"/>
        <w:autoSpaceDE w:val="0"/>
        <w:autoSpaceDN w:val="0"/>
        <w:adjustRightInd w:val="0"/>
        <w:ind w:left="361" w:right="20"/>
        <w:rPr>
          <w:rFonts w:ascii="Cambria" w:hAnsi="Cambria" w:cs="Cambria"/>
        </w:rPr>
      </w:pPr>
    </w:p>
    <w:p w:rsidR="00261C90" w:rsidRPr="00EE5672" w:rsidRDefault="00261C90" w:rsidP="00261C90">
      <w:pPr>
        <w:widowControl w:val="0"/>
        <w:overflowPunct w:val="0"/>
        <w:autoSpaceDE w:val="0"/>
        <w:autoSpaceDN w:val="0"/>
        <w:adjustRightInd w:val="0"/>
        <w:ind w:left="19" w:right="20"/>
        <w:rPr>
          <w:rFonts w:ascii="Cambria" w:hAnsi="Cambria" w:cs="Cambria"/>
          <w:highlight w:val="green"/>
        </w:rPr>
      </w:pP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400"/>
        <w:rPr>
          <w:rFonts w:ascii="Cambria" w:hAnsi="Cambria" w:cs="Cambria"/>
        </w:rPr>
      </w:pPr>
      <w:r w:rsidRPr="003A12B9">
        <w:rPr>
          <w:rFonts w:ascii="Cambria" w:hAnsi="Cambria" w:cs="Cambria"/>
          <w:b/>
          <w:bCs/>
        </w:rPr>
        <w:t>§</w:t>
      </w:r>
      <w:r>
        <w:rPr>
          <w:rFonts w:ascii="Cambria" w:hAnsi="Cambria" w:cs="Cambria"/>
          <w:b/>
          <w:bCs/>
        </w:rPr>
        <w:t>7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1. </w:t>
      </w:r>
      <w:r w:rsidRPr="003A12B9">
        <w:rPr>
          <w:rFonts w:ascii="Cambria" w:hAnsi="Cambria" w:cs="Cambria"/>
        </w:rPr>
        <w:t xml:space="preserve">Wykonawca zapłaci </w:t>
      </w:r>
      <w:r>
        <w:rPr>
          <w:rFonts w:ascii="Cambria" w:hAnsi="Cambria" w:cs="Cambria"/>
        </w:rPr>
        <w:t>Zamawiającemu kary umowne w przypadku:</w:t>
      </w:r>
    </w:p>
    <w:p w:rsidR="00261C90" w:rsidRPr="00681D35" w:rsidRDefault="00261C90" w:rsidP="00261C90">
      <w:pPr>
        <w:widowControl w:val="0"/>
        <w:numPr>
          <w:ilvl w:val="0"/>
          <w:numId w:val="19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ind w:left="760" w:hanging="335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zwłoki w </w:t>
      </w:r>
      <w:r>
        <w:rPr>
          <w:rFonts w:ascii="Cambria" w:hAnsi="Cambria" w:cs="Cambria"/>
        </w:rPr>
        <w:t>w</w:t>
      </w:r>
      <w:r w:rsidRPr="003A12B9">
        <w:rPr>
          <w:rFonts w:ascii="Cambria" w:hAnsi="Cambria" w:cs="Cambria"/>
        </w:rPr>
        <w:t>ykonaniu umowy</w:t>
      </w:r>
      <w:r>
        <w:rPr>
          <w:rFonts w:ascii="Cambria" w:hAnsi="Cambria" w:cs="Cambria"/>
        </w:rPr>
        <w:t xml:space="preserve"> w terminie, o którym mowa w § 4 ust. 1 umowy</w:t>
      </w:r>
      <w:r w:rsidRPr="003A12B9">
        <w:rPr>
          <w:rFonts w:ascii="Cambria" w:hAnsi="Cambria" w:cs="Cambria"/>
        </w:rPr>
        <w:t xml:space="preserve">, w </w:t>
      </w:r>
      <w:r w:rsidRPr="00827FF1">
        <w:rPr>
          <w:rFonts w:ascii="Cambria" w:hAnsi="Cambria" w:cs="Cambria"/>
        </w:rPr>
        <w:t xml:space="preserve">wysokości  1% wartości umowy brutto za każdy dzień zwłoki; </w:t>
      </w:r>
    </w:p>
    <w:p w:rsidR="00261C90" w:rsidRPr="00681D35" w:rsidRDefault="00261C90" w:rsidP="00261C90">
      <w:pPr>
        <w:widowControl w:val="0"/>
        <w:numPr>
          <w:ilvl w:val="1"/>
          <w:numId w:val="20"/>
        </w:numPr>
        <w:tabs>
          <w:tab w:val="clear" w:pos="1440"/>
          <w:tab w:val="num" w:pos="781"/>
        </w:tabs>
        <w:overflowPunct w:val="0"/>
        <w:autoSpaceDE w:val="0"/>
        <w:autoSpaceDN w:val="0"/>
        <w:adjustRightInd w:val="0"/>
        <w:ind w:left="781" w:hanging="335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zwłoki w usunięciu wad stwierdzonych przy odbiorze lub ujawnionych w okresie </w:t>
      </w:r>
      <w:r w:rsidRPr="00827FF1">
        <w:rPr>
          <w:rFonts w:ascii="Cambria" w:hAnsi="Cambria" w:cs="Cambria"/>
        </w:rPr>
        <w:t>rękojmi i gwarancji - w wysokości 1% wartości umowy brutto za każdy dzień zwłoki</w:t>
      </w:r>
      <w:r>
        <w:rPr>
          <w:rFonts w:ascii="Cambria" w:hAnsi="Cambria" w:cs="Cambria"/>
        </w:rPr>
        <w:t xml:space="preserve"> liczony od upływu</w:t>
      </w:r>
      <w:r w:rsidRPr="005A0049">
        <w:rPr>
          <w:rFonts w:ascii="Cambria" w:hAnsi="Cambria" w:cs="Cambria"/>
        </w:rPr>
        <w:t xml:space="preserve"> terminu usunięc</w:t>
      </w:r>
      <w:r>
        <w:rPr>
          <w:rFonts w:ascii="Cambria" w:hAnsi="Cambria" w:cs="Cambria"/>
        </w:rPr>
        <w:t>ia wad</w:t>
      </w:r>
      <w:r w:rsidRPr="005A0049">
        <w:rPr>
          <w:rFonts w:ascii="Cambria" w:hAnsi="Cambria" w:cs="Cambria"/>
        </w:rPr>
        <w:t xml:space="preserve">; </w:t>
      </w:r>
    </w:p>
    <w:p w:rsidR="00261C90" w:rsidRPr="00681D35" w:rsidRDefault="00261C90" w:rsidP="00261C90">
      <w:pPr>
        <w:widowControl w:val="0"/>
        <w:numPr>
          <w:ilvl w:val="1"/>
          <w:numId w:val="20"/>
        </w:numPr>
        <w:tabs>
          <w:tab w:val="clear" w:pos="1440"/>
          <w:tab w:val="num" w:pos="781"/>
        </w:tabs>
        <w:overflowPunct w:val="0"/>
        <w:autoSpaceDE w:val="0"/>
        <w:autoSpaceDN w:val="0"/>
        <w:adjustRightInd w:val="0"/>
        <w:ind w:left="781" w:right="20" w:hanging="335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odstąpienia przez Wykonawcę od wykonania umowy, w całości lub części, z przyczyn, </w:t>
      </w:r>
      <w:r w:rsidRPr="00827FF1">
        <w:rPr>
          <w:rFonts w:ascii="Cambria" w:hAnsi="Cambria" w:cs="Cambria"/>
        </w:rPr>
        <w:t xml:space="preserve">za które Zamawiający nie odpowiada w wysokości 20 % wartości umowy brutto; </w:t>
      </w:r>
    </w:p>
    <w:p w:rsidR="00261C90" w:rsidRDefault="00261C90" w:rsidP="00261C90">
      <w:pPr>
        <w:widowControl w:val="0"/>
        <w:numPr>
          <w:ilvl w:val="2"/>
          <w:numId w:val="20"/>
        </w:numPr>
        <w:tabs>
          <w:tab w:val="clear" w:pos="2160"/>
          <w:tab w:val="num" w:pos="781"/>
        </w:tabs>
        <w:overflowPunct w:val="0"/>
        <w:autoSpaceDE w:val="0"/>
        <w:autoSpaceDN w:val="0"/>
        <w:adjustRightInd w:val="0"/>
        <w:ind w:left="781" w:hanging="316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odstąpienia od umowy przez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, w całości lub w części, z przyczyn, za które Wykonawca odpowiada, w szczególności w związku z nienależytym wykonywaniem </w:t>
      </w:r>
      <w:r w:rsidRPr="00827FF1">
        <w:rPr>
          <w:rFonts w:ascii="Cambria" w:hAnsi="Cambria" w:cs="Cambria"/>
        </w:rPr>
        <w:t>przez Wykonawcę robót objętych niniejszą umową w wysokości 20% wartości umowy</w:t>
      </w:r>
      <w:r>
        <w:rPr>
          <w:rFonts w:ascii="Cambria" w:hAnsi="Cambria" w:cs="Cambria"/>
        </w:rPr>
        <w:t xml:space="preserve"> </w:t>
      </w:r>
      <w:r w:rsidRPr="00453222">
        <w:rPr>
          <w:rFonts w:ascii="Cambria" w:hAnsi="Cambria" w:cs="Cambria"/>
        </w:rPr>
        <w:t>brutto</w:t>
      </w:r>
      <w:r>
        <w:rPr>
          <w:rFonts w:ascii="Cambria" w:hAnsi="Cambria" w:cs="Cambria"/>
        </w:rPr>
        <w:t>;</w:t>
      </w:r>
    </w:p>
    <w:p w:rsidR="00261C90" w:rsidRPr="00681D35" w:rsidRDefault="00261C90" w:rsidP="00261C90">
      <w:pPr>
        <w:widowControl w:val="0"/>
        <w:numPr>
          <w:ilvl w:val="2"/>
          <w:numId w:val="20"/>
        </w:numPr>
        <w:tabs>
          <w:tab w:val="clear" w:pos="2160"/>
          <w:tab w:val="num" w:pos="781"/>
        </w:tabs>
        <w:overflowPunct w:val="0"/>
        <w:autoSpaceDE w:val="0"/>
        <w:autoSpaceDN w:val="0"/>
        <w:adjustRightInd w:val="0"/>
        <w:ind w:left="781" w:hanging="316"/>
        <w:rPr>
          <w:rFonts w:ascii="Cambria" w:hAnsi="Cambria" w:cs="Cambria"/>
        </w:rPr>
      </w:pPr>
      <w:r w:rsidRPr="0036354C">
        <w:rPr>
          <w:rFonts w:ascii="Cambria" w:hAnsi="Cambria" w:cs="Cambria"/>
        </w:rPr>
        <w:t xml:space="preserve">nieprzedłożenia do zaakceptowania projektu umowy o podwykonawstwo, której </w:t>
      </w:r>
      <w:r w:rsidRPr="00827FF1">
        <w:rPr>
          <w:rFonts w:ascii="Cambria" w:hAnsi="Cambria" w:cs="Cambria"/>
        </w:rPr>
        <w:t>przedmiotem są roboty budowlane lub projektu jej zmiany – 5 %  wartości umowy</w:t>
      </w:r>
      <w:r w:rsidRPr="0036354C">
        <w:rPr>
          <w:rFonts w:ascii="Cambria" w:hAnsi="Cambria" w:cs="Cambria"/>
        </w:rPr>
        <w:t xml:space="preserve"> brutto.   </w:t>
      </w:r>
    </w:p>
    <w:p w:rsidR="00261C90" w:rsidRPr="00681D35" w:rsidRDefault="00261C90" w:rsidP="00261C90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mbria" w:hAnsi="Cambria" w:cs="Cambria"/>
        </w:rPr>
      </w:pPr>
      <w:r w:rsidRPr="003A12B9">
        <w:rPr>
          <w:rFonts w:ascii="Cambria" w:hAnsi="Cambria" w:cs="Cambria"/>
        </w:rPr>
        <w:t>Kary, o których mowa w ust. 1, Wykonawca zapłaci</w:t>
      </w:r>
      <w:r>
        <w:rPr>
          <w:rFonts w:ascii="Cambria" w:hAnsi="Cambria" w:cs="Cambria"/>
        </w:rPr>
        <w:t xml:space="preserve"> na wskazany przez Zamawiającego ra</w:t>
      </w:r>
      <w:r w:rsidRPr="003A12B9">
        <w:rPr>
          <w:rFonts w:ascii="Cambria" w:hAnsi="Cambria" w:cs="Cambria"/>
        </w:rPr>
        <w:t xml:space="preserve">chunek bankowy przelewem, w terminie 14 dni kalendarzowych od dnia doręczenia mu żądania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zapłaty takiej kary umownej. </w:t>
      </w:r>
      <w:r w:rsidRPr="00D67BB6">
        <w:rPr>
          <w:rFonts w:ascii="Cambria" w:hAnsi="Cambria" w:cs="Cambria"/>
        </w:rPr>
        <w:t>Strony postanawiają, że należne Zamawiającemu kary umowne zostaną potrącone w pierwszej kolejności z wynagrodzenia Wykonawcy objętego fakturą końcową, na co Wykonawca wyraża zgodę.</w:t>
      </w:r>
    </w:p>
    <w:p w:rsidR="00261C90" w:rsidRPr="00681D35" w:rsidRDefault="00261C90" w:rsidP="00261C9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Strony mają prawo dochodzenia odszkodowań uzupełniających, jeżeli kary umowne nie pokrywają w całości poniesionej szkody. </w:t>
      </w:r>
    </w:p>
    <w:p w:rsidR="00261C90" w:rsidRPr="00681D35" w:rsidRDefault="00261C90" w:rsidP="00261C9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 w:rsidRPr="00B138F4">
        <w:rPr>
          <w:rFonts w:ascii="Cambria" w:hAnsi="Cambria" w:cs="Cambria"/>
        </w:rPr>
        <w:t xml:space="preserve">Wykonawca nie ponosi odpowiedzialności za uchybienia uzgodnionym terminom realizacji robót, powstałe z winy Zamawiającego. W przypadku wystąpienia przestojów w pracy Wykonawcy z winy Zamawiającego, uzgodniony termin wykonania robót przedłużony zostanie o czas trwania przestojów, o ile Wykonawca wykaże winę Zamawiającego, która uzasadniała długość okresu przestoju. </w:t>
      </w:r>
    </w:p>
    <w:p w:rsidR="00261C90" w:rsidRPr="00B138F4" w:rsidRDefault="00261C90" w:rsidP="00261C9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 w:rsidRPr="00B138F4">
        <w:rPr>
          <w:rFonts w:ascii="Cambria" w:hAnsi="Cambria" w:cs="Cambria"/>
        </w:rPr>
        <w:t xml:space="preserve">Wykonawca przyjmuje do wiadomości, że : </w:t>
      </w:r>
    </w:p>
    <w:p w:rsidR="00261C90" w:rsidRPr="003A12B9" w:rsidRDefault="00261C90" w:rsidP="00261C90">
      <w:pPr>
        <w:widowControl w:val="0"/>
        <w:overflowPunct w:val="0"/>
        <w:autoSpaceDE w:val="0"/>
        <w:autoSpaceDN w:val="0"/>
        <w:adjustRightInd w:val="0"/>
        <w:ind w:left="720" w:right="20"/>
        <w:rPr>
          <w:rFonts w:ascii="Cambria" w:hAnsi="Cambria" w:cs="Cambria"/>
        </w:rPr>
      </w:pPr>
      <w:r w:rsidRPr="003A12B9">
        <w:rPr>
          <w:rFonts w:ascii="Cambria" w:hAnsi="Cambria" w:cs="Cambria"/>
        </w:rPr>
        <w:t>a)</w:t>
      </w:r>
      <w:r>
        <w:rPr>
          <w:rFonts w:ascii="Cambria" w:hAnsi="Cambria" w:cs="Cambria"/>
        </w:rPr>
        <w:t xml:space="preserve"> </w:t>
      </w:r>
      <w:r w:rsidRPr="003A12B9">
        <w:rPr>
          <w:rFonts w:ascii="Cambria" w:hAnsi="Cambria" w:cs="Cambria"/>
        </w:rPr>
        <w:t xml:space="preserve">roboty objęte niniejszą umową będą objęte dofinansowaniem z </w:t>
      </w:r>
      <w:r>
        <w:rPr>
          <w:rFonts w:ascii="Cambria" w:hAnsi="Cambria"/>
        </w:rPr>
        <w:t>Programu Rozwoju Obszarów Wiejskich na lata 2014 – 2020,</w:t>
      </w:r>
    </w:p>
    <w:p w:rsidR="00261C90" w:rsidRDefault="00261C90" w:rsidP="00261C90">
      <w:pPr>
        <w:widowControl w:val="0"/>
        <w:overflowPunct w:val="0"/>
        <w:autoSpaceDE w:val="0"/>
        <w:autoSpaceDN w:val="0"/>
        <w:adjustRightInd w:val="0"/>
        <w:ind w:left="720" w:right="2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b) nieterminowe lub nienależyte wykonanie umowy, bądź też jej niewykonanie może </w:t>
      </w:r>
      <w:r w:rsidRPr="003A12B9">
        <w:rPr>
          <w:rFonts w:ascii="Cambria" w:hAnsi="Cambria" w:cs="Cambria"/>
        </w:rPr>
        <w:lastRenderedPageBreak/>
        <w:t xml:space="preserve">narazić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na utratę powyższego dofinansowania.</w:t>
      </w:r>
    </w:p>
    <w:p w:rsidR="00261C90" w:rsidRPr="00B138F4" w:rsidRDefault="00261C90" w:rsidP="00261C9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 w:rsidRPr="00B138F4">
        <w:rPr>
          <w:rFonts w:ascii="Cambria" w:hAnsi="Cambria" w:cs="Cambria"/>
        </w:rPr>
        <w:t>Jeżeli na skutek działań lub zaniechań Wykonawcy, a w szczególności opóźnień w realizacji umowy, zaniechania realizacji umowy lub nienależytego wykonywania umowy, dofinansowanie o którym mowa w ust. 5  nie zostanie przyznane lub zostanie cofnięte, Wykonawca niezależnie od kar umownych wymienionych w § 7 ust. 1 zapłaci Zamawiającemu odszkodowanie w wysokości równej wartości dofinansowania.</w:t>
      </w:r>
    </w:p>
    <w:p w:rsidR="00261C90" w:rsidRPr="003A12B9" w:rsidRDefault="00261C90" w:rsidP="00261C90">
      <w:pPr>
        <w:widowControl w:val="0"/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ind w:left="4361"/>
        <w:rPr>
          <w:rFonts w:ascii="Cambria" w:hAnsi="Cambria" w:cs="Cambria"/>
          <w:b/>
          <w:bCs/>
        </w:rPr>
      </w:pPr>
      <w:r w:rsidRPr="003A12B9">
        <w:rPr>
          <w:rFonts w:ascii="Cambria" w:hAnsi="Cambria" w:cs="Cambria"/>
          <w:b/>
          <w:bCs/>
        </w:rPr>
        <w:t>§</w:t>
      </w:r>
      <w:r>
        <w:rPr>
          <w:rFonts w:ascii="Cambria" w:hAnsi="Cambria" w:cs="Cambria"/>
          <w:b/>
          <w:bCs/>
        </w:rPr>
        <w:t>8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361"/>
        <w:rPr>
          <w:rFonts w:ascii="Cambria" w:hAnsi="Cambria" w:cs="Cambria"/>
        </w:rPr>
      </w:pPr>
    </w:p>
    <w:p w:rsidR="00261C90" w:rsidRPr="007B0EC7" w:rsidRDefault="00261C90" w:rsidP="00261C90">
      <w:pPr>
        <w:widowControl w:val="0"/>
        <w:numPr>
          <w:ilvl w:val="0"/>
          <w:numId w:val="2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ind w:left="361" w:right="20" w:hanging="342"/>
        <w:rPr>
          <w:rFonts w:ascii="Cambria" w:hAnsi="Cambria" w:cs="Cambria"/>
        </w:rPr>
      </w:pPr>
      <w:r w:rsidRPr="003A12B9">
        <w:rPr>
          <w:rFonts w:ascii="Cambria" w:hAnsi="Cambria" w:cs="Cambria"/>
        </w:rPr>
        <w:t>Strony niniejszej umowy będą zwolnione z odpowiedzialności za niewype</w:t>
      </w:r>
      <w:r>
        <w:rPr>
          <w:rFonts w:ascii="Cambria" w:hAnsi="Cambria" w:cs="Cambria"/>
        </w:rPr>
        <w:t>łnienie swoich zobowią</w:t>
      </w:r>
      <w:r w:rsidRPr="003A12B9">
        <w:rPr>
          <w:rFonts w:ascii="Cambria" w:hAnsi="Cambria" w:cs="Cambria"/>
        </w:rPr>
        <w:t>zań zawartych w umowie, jeżeli okoliczności siły wyższej będą s</w:t>
      </w:r>
      <w:r>
        <w:rPr>
          <w:rFonts w:ascii="Cambria" w:hAnsi="Cambria" w:cs="Cambria"/>
        </w:rPr>
        <w:t>tanowiły przeszkodę w ich wypeł</w:t>
      </w:r>
      <w:r w:rsidRPr="003A12B9">
        <w:rPr>
          <w:rFonts w:ascii="Cambria" w:hAnsi="Cambria" w:cs="Cambria"/>
        </w:rPr>
        <w:t xml:space="preserve">nieniu. </w:t>
      </w:r>
    </w:p>
    <w:p w:rsidR="00261C90" w:rsidRPr="007B0EC7" w:rsidRDefault="00261C90" w:rsidP="00261C90">
      <w:pPr>
        <w:widowControl w:val="0"/>
        <w:numPr>
          <w:ilvl w:val="0"/>
          <w:numId w:val="22"/>
        </w:numPr>
        <w:tabs>
          <w:tab w:val="num" w:pos="323"/>
        </w:tabs>
        <w:overflowPunct w:val="0"/>
        <w:autoSpaceDE w:val="0"/>
        <w:autoSpaceDN w:val="0"/>
        <w:adjustRightInd w:val="0"/>
        <w:ind w:left="342" w:right="20" w:hanging="342"/>
        <w:rPr>
          <w:rFonts w:ascii="Cambria" w:hAnsi="Cambria" w:cs="Cambria"/>
        </w:rPr>
      </w:pPr>
      <w:r w:rsidRPr="003A12B9">
        <w:rPr>
          <w:rFonts w:ascii="Cambria" w:hAnsi="Cambria" w:cs="Cambria"/>
        </w:rPr>
        <w:t>Strona może powołać się na okoliczności siły wyższej tylko wtedy, gdy p</w:t>
      </w:r>
      <w:r>
        <w:rPr>
          <w:rFonts w:ascii="Cambria" w:hAnsi="Cambria" w:cs="Cambria"/>
        </w:rPr>
        <w:t>oinformuje ona o tym pi</w:t>
      </w:r>
      <w:r w:rsidRPr="003A12B9">
        <w:rPr>
          <w:rFonts w:ascii="Cambria" w:hAnsi="Cambria" w:cs="Cambria"/>
        </w:rPr>
        <w:t xml:space="preserve">semnie drugą stronę w ciągu 3 dni od powstania tych okoliczności. Okoliczności zaistnienia siły wyższej muszą zostać udowodnione przez stronę, która się na nie powołuje. </w:t>
      </w:r>
    </w:p>
    <w:p w:rsidR="00261C90" w:rsidRPr="007B0EC7" w:rsidRDefault="00261C90" w:rsidP="00261C90">
      <w:pPr>
        <w:widowControl w:val="0"/>
        <w:numPr>
          <w:ilvl w:val="0"/>
          <w:numId w:val="22"/>
        </w:numPr>
        <w:tabs>
          <w:tab w:val="num" w:pos="323"/>
        </w:tabs>
        <w:overflowPunct w:val="0"/>
        <w:autoSpaceDE w:val="0"/>
        <w:autoSpaceDN w:val="0"/>
        <w:adjustRightInd w:val="0"/>
        <w:ind w:left="342" w:hanging="342"/>
        <w:rPr>
          <w:rFonts w:ascii="Cambria" w:hAnsi="Cambria" w:cs="Cambria"/>
        </w:rPr>
      </w:pPr>
      <w:r w:rsidRPr="003A12B9">
        <w:rPr>
          <w:rFonts w:ascii="Cambria" w:hAnsi="Cambria" w:cs="Cambria"/>
        </w:rPr>
        <w:t>Jeżeli rozpoczęcie, realizacja lub wykończenie całości przedmiotu umowy opóźnia się z przyczyn zależnych od Wykonawcy o więcej niż 7 dni albo j</w:t>
      </w:r>
      <w:r>
        <w:rPr>
          <w:rFonts w:ascii="Cambria" w:hAnsi="Cambria" w:cs="Cambria"/>
        </w:rPr>
        <w:t>eżeli przedmiot umowy jest wyko</w:t>
      </w:r>
      <w:r w:rsidRPr="003A12B9">
        <w:rPr>
          <w:rFonts w:ascii="Cambria" w:hAnsi="Cambria" w:cs="Cambria"/>
        </w:rPr>
        <w:t xml:space="preserve">nywany w sposób wadliwy lub sprzeczny z umową, </w:t>
      </w:r>
      <w:r>
        <w:rPr>
          <w:rFonts w:ascii="Cambria" w:hAnsi="Cambria" w:cs="Cambria"/>
        </w:rPr>
        <w:t>Zamawiający</w:t>
      </w:r>
      <w:r w:rsidRPr="003A12B9">
        <w:rPr>
          <w:rFonts w:ascii="Cambria" w:hAnsi="Cambria" w:cs="Cambria"/>
        </w:rPr>
        <w:t xml:space="preserve"> może rozwiązać umowę ze skutkiem natychmiastowym, powierzając poprawienie lub dalsze wykonanie przedmiotu umowy innemu podmiotowi na koszt i ryzyko Wykonawcy. R</w:t>
      </w:r>
      <w:r>
        <w:rPr>
          <w:rFonts w:ascii="Cambria" w:hAnsi="Cambria" w:cs="Cambria"/>
        </w:rPr>
        <w:t>ozwiązanie umowy ze skutkiem na</w:t>
      </w:r>
      <w:r w:rsidRPr="003A12B9">
        <w:rPr>
          <w:rFonts w:ascii="Cambria" w:hAnsi="Cambria" w:cs="Cambria"/>
        </w:rPr>
        <w:t xml:space="preserve">tychmiastowym następuje po bezskutecznym upływie terminu wyznaczonego </w:t>
      </w:r>
      <w:r>
        <w:rPr>
          <w:rFonts w:ascii="Cambria" w:hAnsi="Cambria" w:cs="Cambria"/>
        </w:rPr>
        <w:t>Wy</w:t>
      </w:r>
      <w:r w:rsidRPr="003A12B9">
        <w:rPr>
          <w:rFonts w:ascii="Cambria" w:hAnsi="Cambria" w:cs="Cambria"/>
        </w:rPr>
        <w:t xml:space="preserve">konawcy dla skorygowania zaniedbań i naruszeń. </w:t>
      </w:r>
    </w:p>
    <w:p w:rsidR="00261C90" w:rsidRPr="007B0EC7" w:rsidRDefault="00261C90" w:rsidP="00261C90">
      <w:pPr>
        <w:widowControl w:val="0"/>
        <w:numPr>
          <w:ilvl w:val="0"/>
          <w:numId w:val="22"/>
        </w:numPr>
        <w:tabs>
          <w:tab w:val="num" w:pos="323"/>
        </w:tabs>
        <w:overflowPunct w:val="0"/>
        <w:autoSpaceDE w:val="0"/>
        <w:autoSpaceDN w:val="0"/>
        <w:adjustRightInd w:val="0"/>
        <w:ind w:left="342" w:right="20" w:hanging="342"/>
        <w:rPr>
          <w:rFonts w:ascii="Cambria" w:hAnsi="Cambria" w:cs="Cambria"/>
        </w:rPr>
      </w:pPr>
      <w:r>
        <w:rPr>
          <w:rFonts w:ascii="Cambria" w:hAnsi="Cambria" w:cs="Cambria"/>
        </w:rPr>
        <w:t>Zamawiający</w:t>
      </w:r>
      <w:r w:rsidRPr="003A12B9">
        <w:rPr>
          <w:rFonts w:ascii="Cambria" w:hAnsi="Cambria" w:cs="Cambria"/>
        </w:rPr>
        <w:t xml:space="preserve"> może rozwiązać umowę ze skutkiem natychmiastowym w przypadku upadłości Wykonawcy lub zgłoszenia wniosku o ogłoszenie jego upadłości albo złożenia oświadczenia Wykonawcy o wszczęciu postępo</w:t>
      </w:r>
      <w:r>
        <w:rPr>
          <w:rFonts w:ascii="Cambria" w:hAnsi="Cambria" w:cs="Cambria"/>
        </w:rPr>
        <w:t>wania naprawczego; wydania naka</w:t>
      </w:r>
      <w:r w:rsidRPr="003A12B9">
        <w:rPr>
          <w:rFonts w:ascii="Cambria" w:hAnsi="Cambria" w:cs="Cambria"/>
        </w:rPr>
        <w:t>zu zajęcia majątku Wykonawcy lub zrzeczenia się przez Wykonawcę majątku na rzecz wierzycieli, wszczęcia egzekucji wobec Wykonawcy; przystąpienia przez Wykonawcę do likwidacji swej firmy; zagroże</w:t>
      </w:r>
      <w:r>
        <w:rPr>
          <w:rFonts w:ascii="Cambria" w:hAnsi="Cambria" w:cs="Cambria"/>
        </w:rPr>
        <w:t>nia niewypłacalnością lub niewy</w:t>
      </w:r>
      <w:r w:rsidRPr="003A12B9">
        <w:rPr>
          <w:rFonts w:ascii="Cambria" w:hAnsi="Cambria" w:cs="Cambria"/>
        </w:rPr>
        <w:t>płacalności Wykonawcy; zaniechania realizac</w:t>
      </w:r>
      <w:r>
        <w:rPr>
          <w:rFonts w:ascii="Cambria" w:hAnsi="Cambria" w:cs="Cambria"/>
        </w:rPr>
        <w:t>ji umowy przez Wyko</w:t>
      </w:r>
      <w:r w:rsidRPr="003A12B9">
        <w:rPr>
          <w:rFonts w:ascii="Cambria" w:hAnsi="Cambria" w:cs="Cambria"/>
        </w:rPr>
        <w:t xml:space="preserve">nawcę, a w szczególności w razie przerwania wykonywania robót, nie rozpoczęcia przez Wykonawcę realizacji robót objętych niniejszą umową. </w:t>
      </w:r>
    </w:p>
    <w:p w:rsidR="00261C90" w:rsidRPr="007B0EC7" w:rsidRDefault="00261C90" w:rsidP="00261C90">
      <w:pPr>
        <w:widowControl w:val="0"/>
        <w:numPr>
          <w:ilvl w:val="0"/>
          <w:numId w:val="22"/>
        </w:numPr>
        <w:tabs>
          <w:tab w:val="num" w:pos="323"/>
        </w:tabs>
        <w:overflowPunct w:val="0"/>
        <w:autoSpaceDE w:val="0"/>
        <w:autoSpaceDN w:val="0"/>
        <w:adjustRightInd w:val="0"/>
        <w:ind w:left="342" w:right="20" w:hanging="342"/>
        <w:rPr>
          <w:rFonts w:ascii="Cambria" w:hAnsi="Cambria" w:cs="Cambria"/>
        </w:rPr>
      </w:pPr>
      <w:r w:rsidRPr="003A12B9">
        <w:rPr>
          <w:rFonts w:ascii="Cambria" w:hAnsi="Cambria" w:cs="Cambria"/>
        </w:rPr>
        <w:t>Upr</w:t>
      </w:r>
      <w:r>
        <w:rPr>
          <w:rFonts w:ascii="Cambria" w:hAnsi="Cambria" w:cs="Cambria"/>
        </w:rPr>
        <w:t>awnienia, o których mowa w ust. 3 i 4</w:t>
      </w:r>
      <w:r w:rsidRPr="003A12B9">
        <w:rPr>
          <w:rFonts w:ascii="Cambria" w:hAnsi="Cambria" w:cs="Cambria"/>
        </w:rPr>
        <w:t xml:space="preserve"> przysługują </w:t>
      </w:r>
      <w:r>
        <w:rPr>
          <w:rFonts w:ascii="Cambria" w:hAnsi="Cambria" w:cs="Cambria"/>
        </w:rPr>
        <w:t>Zamawiającemu</w:t>
      </w:r>
      <w:r w:rsidRPr="003A12B9">
        <w:rPr>
          <w:rFonts w:ascii="Cambria" w:hAnsi="Cambria" w:cs="Cambria"/>
        </w:rPr>
        <w:t xml:space="preserve"> niezależnie od uprawnień do odstąpienia od umowy przewidzianych przepisami Kodeksu Cyw</w:t>
      </w:r>
      <w:r>
        <w:rPr>
          <w:rFonts w:ascii="Cambria" w:hAnsi="Cambria" w:cs="Cambria"/>
        </w:rPr>
        <w:t>ilnego, w szczególności na zasa</w:t>
      </w:r>
      <w:r w:rsidRPr="003A12B9">
        <w:rPr>
          <w:rFonts w:ascii="Cambria" w:hAnsi="Cambria" w:cs="Cambria"/>
        </w:rPr>
        <w:t>dach określonych w art.635 i 636 k.c. pod warunkiem wcześni</w:t>
      </w:r>
      <w:r>
        <w:rPr>
          <w:rFonts w:ascii="Cambria" w:hAnsi="Cambria" w:cs="Cambria"/>
        </w:rPr>
        <w:t>ejszego pisemnego wezwania z in</w:t>
      </w:r>
      <w:r w:rsidRPr="003A12B9">
        <w:rPr>
          <w:rFonts w:ascii="Cambria" w:hAnsi="Cambria" w:cs="Cambria"/>
        </w:rPr>
        <w:t xml:space="preserve">formacją o konsekwencjach w postaci odstąpienia. </w:t>
      </w:r>
    </w:p>
    <w:p w:rsidR="00261C90" w:rsidRPr="003A12B9" w:rsidRDefault="00261C90" w:rsidP="00261C90">
      <w:pPr>
        <w:widowControl w:val="0"/>
        <w:numPr>
          <w:ilvl w:val="0"/>
          <w:numId w:val="22"/>
        </w:numPr>
        <w:tabs>
          <w:tab w:val="num" w:pos="323"/>
        </w:tabs>
        <w:overflowPunct w:val="0"/>
        <w:autoSpaceDE w:val="0"/>
        <w:autoSpaceDN w:val="0"/>
        <w:adjustRightInd w:val="0"/>
        <w:ind w:left="342" w:right="20" w:hanging="342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W razie zaistnienia istotnej zmiany okoliczności powodującej, </w:t>
      </w:r>
      <w:r>
        <w:rPr>
          <w:rFonts w:ascii="Cambria" w:hAnsi="Cambria" w:cs="Cambria"/>
        </w:rPr>
        <w:t>że wykonanie umowy nie leży w in</w:t>
      </w:r>
      <w:r w:rsidRPr="003A12B9">
        <w:rPr>
          <w:rFonts w:ascii="Cambria" w:hAnsi="Cambria" w:cs="Cambria"/>
        </w:rPr>
        <w:t xml:space="preserve">teresie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, czego nie można było przewidzieć w chwili zawarcia umowy, </w:t>
      </w:r>
      <w:r>
        <w:rPr>
          <w:rFonts w:ascii="Cambria" w:hAnsi="Cambria" w:cs="Cambria"/>
        </w:rPr>
        <w:lastRenderedPageBreak/>
        <w:t>Zamawiający</w:t>
      </w:r>
      <w:r w:rsidRPr="003A12B9">
        <w:rPr>
          <w:rFonts w:ascii="Cambria" w:hAnsi="Cambria" w:cs="Cambria"/>
        </w:rPr>
        <w:t xml:space="preserve"> może odstąpić od umowy w terminie 30 dni od powzięcia wiadomości</w:t>
      </w:r>
      <w:r>
        <w:rPr>
          <w:rFonts w:ascii="Cambria" w:hAnsi="Cambria" w:cs="Cambria"/>
        </w:rPr>
        <w:t xml:space="preserve"> o tych okolicznościach. Rozwią</w:t>
      </w:r>
      <w:r w:rsidRPr="003A12B9">
        <w:rPr>
          <w:rFonts w:ascii="Cambria" w:hAnsi="Cambria" w:cs="Cambria"/>
        </w:rPr>
        <w:t xml:space="preserve">zanie umowy następuje poprzez pisemne oświadczenie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. </w:t>
      </w:r>
      <w:r>
        <w:rPr>
          <w:rFonts w:ascii="Cambria" w:hAnsi="Cambria" w:cs="Cambria"/>
        </w:rPr>
        <w:t>Wykonawca, po do</w:t>
      </w:r>
      <w:r w:rsidRPr="003A12B9">
        <w:rPr>
          <w:rFonts w:ascii="Cambria" w:hAnsi="Cambria" w:cs="Cambria"/>
        </w:rPr>
        <w:t xml:space="preserve">ręczeniu mu oświadczenia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o rozwiązaniu umowy, </w:t>
      </w:r>
      <w:r>
        <w:rPr>
          <w:rFonts w:ascii="Cambria" w:hAnsi="Cambria" w:cs="Cambria"/>
        </w:rPr>
        <w:t>powstrzyma się od dalszego wyko</w:t>
      </w:r>
      <w:r w:rsidRPr="003A12B9">
        <w:rPr>
          <w:rFonts w:ascii="Cambria" w:hAnsi="Cambria" w:cs="Cambria"/>
        </w:rPr>
        <w:t xml:space="preserve">nywania przedmiotu umowy, zabezpieczy plac budowy a następnie opuści rejony prac i dokona przy udziale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protokolarnej inwentaryzacji wykonanych</w:t>
      </w:r>
      <w:r>
        <w:rPr>
          <w:rFonts w:ascii="Cambria" w:hAnsi="Cambria" w:cs="Cambria"/>
        </w:rPr>
        <w:t xml:space="preserve"> robót według stanu na dzień wy</w:t>
      </w:r>
      <w:r w:rsidRPr="003A12B9">
        <w:rPr>
          <w:rFonts w:ascii="Cambria" w:hAnsi="Cambria" w:cs="Cambria"/>
        </w:rPr>
        <w:t xml:space="preserve">powiedzenia lub odstąpienia od umowy. 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Default="00261C90" w:rsidP="00261C90">
      <w:pPr>
        <w:widowControl w:val="0"/>
        <w:numPr>
          <w:ilvl w:val="0"/>
          <w:numId w:val="22"/>
        </w:numPr>
        <w:tabs>
          <w:tab w:val="num" w:pos="323"/>
        </w:tabs>
        <w:overflowPunct w:val="0"/>
        <w:autoSpaceDE w:val="0"/>
        <w:autoSpaceDN w:val="0"/>
        <w:adjustRightInd w:val="0"/>
        <w:ind w:left="342" w:right="20" w:hanging="342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W przypadku rozwiązania umowy, Wykonawca może żądać jedynie wynagrodzenia należnego mu z tytułu wykonania części umowy, według stanu </w:t>
      </w:r>
      <w:r>
        <w:rPr>
          <w:rFonts w:ascii="Cambria" w:hAnsi="Cambria" w:cs="Cambria"/>
        </w:rPr>
        <w:t>zaawansowania robót na dzień do</w:t>
      </w:r>
      <w:r w:rsidRPr="003A12B9">
        <w:rPr>
          <w:rFonts w:ascii="Cambria" w:hAnsi="Cambria" w:cs="Cambria"/>
        </w:rPr>
        <w:t xml:space="preserve">ręczenia oświadczenia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o rozwiązaniu umowy </w:t>
      </w:r>
    </w:p>
    <w:p w:rsidR="00261C90" w:rsidRDefault="00261C90" w:rsidP="00261C90">
      <w:pPr>
        <w:pStyle w:val="Akapitzlist"/>
        <w:ind w:left="0"/>
        <w:rPr>
          <w:rFonts w:ascii="Cambria" w:hAnsi="Cambria" w:cs="Cambria"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ind w:left="434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§9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342"/>
        <w:rPr>
          <w:rFonts w:ascii="Cambria" w:hAnsi="Cambria" w:cs="Cambria"/>
        </w:rPr>
      </w:pPr>
    </w:p>
    <w:p w:rsidR="00261C90" w:rsidRPr="007B0EC7" w:rsidRDefault="00261C90" w:rsidP="00261C9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42"/>
        <w:rPr>
          <w:rFonts w:ascii="Cambria" w:hAnsi="Cambria" w:cs="Cambria"/>
          <w:b/>
          <w:bCs/>
        </w:rPr>
      </w:pPr>
      <w:r w:rsidRPr="00B96EB6">
        <w:rPr>
          <w:rFonts w:ascii="Cambria" w:hAnsi="Cambria" w:cs="Cambria"/>
        </w:rPr>
        <w:t xml:space="preserve">Wykonawca  udziela  na  roboty  stanowiące  przedmiot  umowy  gwarancji  na  okres </w:t>
      </w:r>
      <w:r w:rsidRPr="007B0EC7">
        <w:rPr>
          <w:rFonts w:ascii="Cambria" w:hAnsi="Cambria" w:cs="Cambria"/>
          <w:b/>
          <w:bCs/>
        </w:rPr>
        <w:t xml:space="preserve">.................... </w:t>
      </w:r>
      <w:r w:rsidRPr="007B0EC7">
        <w:rPr>
          <w:rFonts w:ascii="Cambria" w:hAnsi="Cambria" w:cs="Cambria"/>
        </w:rPr>
        <w:t>miesięcy (zgodnie z treścią oferty).</w:t>
      </w:r>
      <w:r w:rsidRPr="007B0EC7">
        <w:rPr>
          <w:rFonts w:ascii="Cambria" w:hAnsi="Cambria" w:cs="Cambria"/>
          <w:b/>
          <w:bCs/>
        </w:rPr>
        <w:t xml:space="preserve"> </w:t>
      </w:r>
      <w:r w:rsidRPr="007B0EC7">
        <w:rPr>
          <w:rFonts w:ascii="Cambria" w:hAnsi="Cambria" w:cs="Cambria"/>
        </w:rPr>
        <w:t xml:space="preserve">Wykonawca udziela okresu rękojmi równemu okresowi gwarancji. </w:t>
      </w:r>
    </w:p>
    <w:p w:rsidR="00261C90" w:rsidRPr="007B0EC7" w:rsidRDefault="00261C90" w:rsidP="00261C9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right="20" w:hanging="342"/>
        <w:rPr>
          <w:rFonts w:ascii="Cambria" w:hAnsi="Cambria" w:cs="Cambria"/>
          <w:b/>
          <w:bCs/>
        </w:rPr>
      </w:pPr>
      <w:r w:rsidRPr="00827FF1">
        <w:rPr>
          <w:rFonts w:ascii="Cambria" w:hAnsi="Cambria" w:cs="Cambria"/>
        </w:rPr>
        <w:t>Usterki lub wady ujawnione w okresie rękojmi lub gwarancji zostaną usunięte przez Wykonawcę w terminie …………………od daty powiadomienia Wykonawcy przez</w:t>
      </w:r>
      <w:r w:rsidRPr="003A12B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Zamawiającego</w:t>
      </w:r>
      <w:r w:rsidRPr="00257BE8">
        <w:rPr>
          <w:rFonts w:ascii="Cambria" w:hAnsi="Cambria" w:cs="Cambria"/>
        </w:rPr>
        <w:t xml:space="preserve"> o zaistnieniu usterek lub wad. </w:t>
      </w:r>
    </w:p>
    <w:p w:rsidR="00261C90" w:rsidRPr="007B0EC7" w:rsidRDefault="00261C90" w:rsidP="00261C9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42"/>
        <w:rPr>
          <w:rFonts w:ascii="Cambria" w:hAnsi="Cambria" w:cs="Cambria"/>
          <w:bCs/>
        </w:rPr>
      </w:pPr>
      <w:r w:rsidRPr="00F40027">
        <w:rPr>
          <w:rFonts w:ascii="Cambria" w:hAnsi="Cambria" w:cs="Cambria"/>
          <w:bCs/>
        </w:rPr>
        <w:t>Postanowienia ust.</w:t>
      </w:r>
      <w:r w:rsidRPr="00E613C2">
        <w:rPr>
          <w:rFonts w:ascii="Cambria" w:hAnsi="Cambria" w:cs="Cambria"/>
          <w:bCs/>
        </w:rPr>
        <w:t xml:space="preserve"> 2</w:t>
      </w:r>
      <w:r w:rsidRPr="00F40027">
        <w:rPr>
          <w:rFonts w:ascii="Cambria" w:hAnsi="Cambria" w:cs="Cambria"/>
          <w:bCs/>
        </w:rPr>
        <w:t xml:space="preserve"> nie stanowią ograniczenia zakresu uprawnień z tytułu rękojmi, w czasie której Zamawiającemu przysługują </w:t>
      </w:r>
      <w:r>
        <w:rPr>
          <w:rFonts w:ascii="Cambria" w:hAnsi="Cambria" w:cs="Cambria"/>
          <w:bCs/>
        </w:rPr>
        <w:t xml:space="preserve">wszelkie </w:t>
      </w:r>
      <w:r w:rsidRPr="00F40027">
        <w:rPr>
          <w:rFonts w:ascii="Cambria" w:hAnsi="Cambria" w:cs="Cambria"/>
          <w:bCs/>
        </w:rPr>
        <w:t>uprawnienia wynikają</w:t>
      </w:r>
      <w:r>
        <w:rPr>
          <w:rFonts w:ascii="Cambria" w:hAnsi="Cambria" w:cs="Cambria"/>
          <w:bCs/>
        </w:rPr>
        <w:t>ce z przepisów Kodeksu C</w:t>
      </w:r>
      <w:r w:rsidRPr="00F40027">
        <w:rPr>
          <w:rFonts w:ascii="Cambria" w:hAnsi="Cambria" w:cs="Cambria"/>
          <w:bCs/>
        </w:rPr>
        <w:t>ywilnego.</w:t>
      </w:r>
    </w:p>
    <w:p w:rsidR="00261C90" w:rsidRPr="00FD16BA" w:rsidRDefault="00261C90" w:rsidP="00261C90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right="20" w:hanging="342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W przypadku nie</w:t>
      </w:r>
      <w:r w:rsidRPr="003A12B9">
        <w:rPr>
          <w:rFonts w:ascii="Cambria" w:hAnsi="Cambria" w:cs="Cambria"/>
        </w:rPr>
        <w:t xml:space="preserve">usunięcia usterek lub wad w terminie </w:t>
      </w:r>
      <w:r>
        <w:rPr>
          <w:rFonts w:ascii="Cambria" w:hAnsi="Cambria" w:cs="Cambria"/>
        </w:rPr>
        <w:t>Zamawiający</w:t>
      </w:r>
      <w:r w:rsidRPr="003A12B9">
        <w:rPr>
          <w:rFonts w:ascii="Cambria" w:hAnsi="Cambria" w:cs="Cambria"/>
        </w:rPr>
        <w:t xml:space="preserve"> naprawi je na koszt Wykonawcy bez konieczności uprzedniego występowania na drogę postępowania sądowego z żądaniem upoważnienia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przez sąd do wykonania naprawy na koszt </w:t>
      </w:r>
      <w:r>
        <w:rPr>
          <w:rFonts w:ascii="Cambria" w:hAnsi="Cambria" w:cs="Cambria"/>
        </w:rPr>
        <w:t>Wy</w:t>
      </w:r>
      <w:r w:rsidRPr="003A12B9">
        <w:rPr>
          <w:rFonts w:ascii="Cambria" w:hAnsi="Cambria" w:cs="Cambria"/>
        </w:rPr>
        <w:t xml:space="preserve">konawcy. 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ind w:left="4360"/>
        <w:rPr>
          <w:rFonts w:ascii="Cambria" w:hAnsi="Cambria" w:cs="Cambria"/>
          <w:b/>
          <w:bCs/>
        </w:rPr>
      </w:pPr>
      <w:r w:rsidRPr="003A12B9">
        <w:rPr>
          <w:rFonts w:ascii="Cambria" w:hAnsi="Cambria" w:cs="Cambria"/>
          <w:b/>
          <w:bCs/>
        </w:rPr>
        <w:t>§1</w:t>
      </w:r>
      <w:r>
        <w:rPr>
          <w:rFonts w:ascii="Cambria" w:hAnsi="Cambria" w:cs="Cambria"/>
          <w:b/>
          <w:bCs/>
        </w:rPr>
        <w:t>0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360"/>
        <w:rPr>
          <w:rFonts w:ascii="Cambria" w:hAnsi="Cambria" w:cs="Cambria"/>
        </w:rPr>
      </w:pPr>
    </w:p>
    <w:p w:rsidR="00261C90" w:rsidRPr="003A12B9" w:rsidRDefault="00261C90" w:rsidP="00261C90">
      <w:pPr>
        <w:widowControl w:val="0"/>
        <w:overflowPunct w:val="0"/>
        <w:autoSpaceDE w:val="0"/>
        <w:autoSpaceDN w:val="0"/>
        <w:adjustRightInd w:val="0"/>
        <w:ind w:right="20"/>
        <w:rPr>
          <w:rFonts w:ascii="Cambria" w:hAnsi="Cambria" w:cs="Cambria"/>
        </w:rPr>
      </w:pPr>
      <w:r>
        <w:rPr>
          <w:rFonts w:ascii="Cambria" w:hAnsi="Cambria" w:cs="Cambria"/>
        </w:rPr>
        <w:t>W przypadku stwierdzenia</w:t>
      </w:r>
      <w:r w:rsidRPr="003A12B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wad w </w:t>
      </w:r>
      <w:r w:rsidRPr="003A12B9">
        <w:rPr>
          <w:rFonts w:ascii="Cambria" w:hAnsi="Cambria" w:cs="Cambria"/>
        </w:rPr>
        <w:t xml:space="preserve">toku czynności odbioru </w:t>
      </w:r>
      <w:r>
        <w:rPr>
          <w:rFonts w:ascii="Cambria" w:hAnsi="Cambria" w:cs="Cambria"/>
        </w:rPr>
        <w:t>końcowego robót Zamawiającemu</w:t>
      </w:r>
      <w:r w:rsidRPr="003A12B9">
        <w:rPr>
          <w:rFonts w:ascii="Cambria" w:hAnsi="Cambria" w:cs="Cambria"/>
        </w:rPr>
        <w:t xml:space="preserve"> przysługują następujące uprawnienia:</w:t>
      </w:r>
    </w:p>
    <w:p w:rsidR="00261C90" w:rsidRDefault="00261C90" w:rsidP="00261C9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odmowa odbioru robót do czasu usunięcia wad - j</w:t>
      </w:r>
      <w:r w:rsidRPr="003A12B9">
        <w:rPr>
          <w:rFonts w:ascii="Cambria" w:hAnsi="Cambria" w:cs="Cambria"/>
        </w:rPr>
        <w:t>eżel</w:t>
      </w:r>
      <w:r>
        <w:rPr>
          <w:rFonts w:ascii="Cambria" w:hAnsi="Cambria" w:cs="Cambria"/>
        </w:rPr>
        <w:t>i wady nadają się do usunięcia,</w:t>
      </w:r>
    </w:p>
    <w:p w:rsidR="00261C90" w:rsidRDefault="00261C90" w:rsidP="00261C9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Cambria" w:hAnsi="Cambria" w:cs="Cambria"/>
        </w:rPr>
      </w:pPr>
      <w:r w:rsidRPr="00813C04">
        <w:rPr>
          <w:rFonts w:ascii="Cambria" w:hAnsi="Cambria" w:cs="Cambria"/>
        </w:rPr>
        <w:t xml:space="preserve">obniżenie przez Zamawiającego wynagrodzenia należnego Wykonawcy w wysokości odpowiadającej utraconej wartości użytkowej, estetycznej lub technicznej robót – jeżeli wady nie nadają się do usunięcia, ale umożliwiają one użytkowanie przedmiotu odbioru </w:t>
      </w:r>
      <w:r w:rsidRPr="00813C04">
        <w:rPr>
          <w:rFonts w:ascii="Cambria" w:hAnsi="Cambria" w:cs="Cambria"/>
        </w:rPr>
        <w:lastRenderedPageBreak/>
        <w:t xml:space="preserve">zgodnie z przeznaczeniem, </w:t>
      </w:r>
    </w:p>
    <w:p w:rsidR="00261C90" w:rsidRPr="00813C04" w:rsidRDefault="00261C90" w:rsidP="00261C9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Cambria" w:hAnsi="Cambria" w:cs="Cambria"/>
        </w:rPr>
      </w:pPr>
      <w:r w:rsidRPr="00813C04">
        <w:rPr>
          <w:rFonts w:ascii="Cambria" w:hAnsi="Cambria" w:cs="Cambria"/>
        </w:rPr>
        <w:t>odstąpienie od umowy – jeżeli wady nie nadają się do usunięcia i uniemożliwiają one użytkowanie przedmiotu odbioru zgodnie z przeznaczeniem.</w:t>
      </w:r>
    </w:p>
    <w:p w:rsidR="00261C90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360"/>
        <w:rPr>
          <w:rFonts w:ascii="Cambria" w:hAnsi="Cambria" w:cs="Cambria"/>
        </w:rPr>
      </w:pPr>
      <w:r w:rsidRPr="003A12B9">
        <w:rPr>
          <w:rFonts w:ascii="Cambria" w:hAnsi="Cambria" w:cs="Cambria"/>
          <w:b/>
          <w:bCs/>
        </w:rPr>
        <w:t>§1</w:t>
      </w:r>
      <w:r>
        <w:rPr>
          <w:rFonts w:ascii="Cambria" w:hAnsi="Cambria" w:cs="Cambria"/>
          <w:b/>
          <w:bCs/>
        </w:rPr>
        <w:t>1</w:t>
      </w:r>
    </w:p>
    <w:p w:rsidR="00261C90" w:rsidRDefault="00261C90" w:rsidP="00261C9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mbria" w:hAnsi="Cambria" w:cs="Cambria"/>
        </w:rPr>
      </w:pPr>
      <w:r w:rsidRPr="00E613C2">
        <w:rPr>
          <w:rFonts w:ascii="Cambria" w:hAnsi="Cambria" w:cs="Cambria"/>
        </w:rPr>
        <w:t>Wykonawca jest zobowiązany zgłaszać do odbioru przez Zamawiającego wszystkie asortymenty robót, a zwłaszcza roboty zanikające i ulegające zakryciu.</w:t>
      </w:r>
    </w:p>
    <w:p w:rsidR="00261C90" w:rsidRDefault="00261C90" w:rsidP="00261C9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>Warunkiem odbioru robót zanikających, ulegających zakryciu i częściowych będzie zgłoszenie tych robót przez kierownika budowy (robót) wpisem do dziennika budowy. Zgłoszenie powinno być dokonane z minimum jednodniowym wyprzedzeniem planowanego zakończenia robót przewidzianych do odbioru. Inspektor przystąpi do odbioru w terminie 3 dni roboczych licząc od daty zawiadomienia. Prawidłowość wykonanych robót zanikających i ulegających zakryciu zostanie potwierdzona wpisem do dziennika budowy przez inspektora nadzoru. Za dzień roboczy uważa się dzień roboczy od poniedziałku do piątku.</w:t>
      </w:r>
      <w:r>
        <w:rPr>
          <w:rFonts w:ascii="Cambria" w:hAnsi="Cambria" w:cs="Cambria"/>
        </w:rPr>
        <w:t xml:space="preserve"> </w:t>
      </w:r>
      <w:r w:rsidRPr="007B0EC7">
        <w:rPr>
          <w:rFonts w:ascii="Cambria" w:hAnsi="Cambria" w:cs="Cambria"/>
        </w:rPr>
        <w:t>Potwierdzeniem odbioru częściowego będzie protokół odbioru wykonanych robót</w:t>
      </w:r>
      <w:r>
        <w:rPr>
          <w:rFonts w:ascii="Cambria" w:hAnsi="Cambria" w:cs="Cambria"/>
        </w:rPr>
        <w:t>.</w:t>
      </w:r>
    </w:p>
    <w:p w:rsidR="00261C90" w:rsidRDefault="00261C90" w:rsidP="00261C9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>Wykonawca zgłosi Zamawiającemu gotowość do odbioru końcowego robót w formie pisemnej. Razem z zawiadomieniem o zakończeniu robót i zgłoszeniem gotowości odbioru końcowego Wykonawca przekaże Zamawiającemu :</w:t>
      </w:r>
    </w:p>
    <w:p w:rsidR="00261C90" w:rsidRDefault="00261C90" w:rsidP="00261C9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>oświadczenie kierownika budowy o zgodności wykonania obiektu budowlanego i warunkami pozwolenia na budowę,</w:t>
      </w:r>
    </w:p>
    <w:p w:rsidR="00261C90" w:rsidRDefault="00261C90" w:rsidP="00261C9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>dokumentację projektową</w:t>
      </w:r>
      <w:r>
        <w:rPr>
          <w:rFonts w:ascii="Cambria" w:hAnsi="Cambria" w:cs="Cambria"/>
        </w:rPr>
        <w:t>,</w:t>
      </w:r>
    </w:p>
    <w:p w:rsidR="00261C90" w:rsidRDefault="00261C90" w:rsidP="00261C9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>oryginał dziennika budowy wraz z wpisem o gotowości obiektu do odbioru końcowego,</w:t>
      </w:r>
    </w:p>
    <w:p w:rsidR="00261C90" w:rsidRDefault="00261C90" w:rsidP="00261C9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 xml:space="preserve">zgodności lub certyfikaty wbudowanych materiałów, </w:t>
      </w:r>
    </w:p>
    <w:p w:rsidR="00261C90" w:rsidRDefault="00261C90" w:rsidP="00261C9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>inwentaryzację geodezyjną powy</w:t>
      </w:r>
      <w:r>
        <w:rPr>
          <w:rFonts w:ascii="Cambria" w:hAnsi="Cambria" w:cs="Cambria"/>
        </w:rPr>
        <w:t>konawczą w trzech egzemplarzach,</w:t>
      </w:r>
    </w:p>
    <w:p w:rsidR="00261C90" w:rsidRDefault="00261C90" w:rsidP="00261C9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>inne dokumenty wymagane przez Zamawiającego, przedłożone na piśmie przed odbiorem końcowym.</w:t>
      </w:r>
    </w:p>
    <w:p w:rsidR="00261C90" w:rsidRDefault="00261C90" w:rsidP="00261C9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mbria" w:hAnsi="Cambria" w:cs="Cambria"/>
        </w:rPr>
      </w:pPr>
      <w:r w:rsidRPr="00E613C2">
        <w:rPr>
          <w:rFonts w:ascii="Cambria" w:hAnsi="Cambria" w:cs="Cambria"/>
        </w:rPr>
        <w:t xml:space="preserve">Jeżeli Zamawiający uzna, że roboty zostały zakończone i nie będzie miał zastrzeżeń co do kompletności oraz prawidłowości dokumentacji powykonawczej to w porozumieniu z Wykonawcą wyznaczy termin odbioru  końcowego. </w:t>
      </w:r>
    </w:p>
    <w:p w:rsidR="00261C90" w:rsidRDefault="00261C90" w:rsidP="00261C9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>Jeżeli Zamawiający stwierdzi, że roboty nie zostały zakończone lub będzie miał zastrzeżenia co do kompletności i prawidłowości przedłożonych dokumentów określonych w ust. 3, w porozumieniu z Wykonawcą robót wyznaczy termin ponownego złożenia przez Wykonawcę zgłoszenia do odbioru końcowego.</w:t>
      </w:r>
    </w:p>
    <w:p w:rsidR="00261C90" w:rsidRPr="007B0EC7" w:rsidRDefault="00261C90" w:rsidP="00261C9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Cambria" w:hAnsi="Cambria" w:cs="Cambria"/>
        </w:rPr>
      </w:pPr>
      <w:r w:rsidRPr="007B0EC7">
        <w:rPr>
          <w:rFonts w:ascii="Cambria" w:hAnsi="Cambria" w:cs="Cambria"/>
        </w:rPr>
        <w:t xml:space="preserve">Zamawiający dokona odbioru końcowego robót w ciągu 14 dni kalendarzowych, licząc od </w:t>
      </w:r>
      <w:r w:rsidRPr="007B0EC7">
        <w:rPr>
          <w:rFonts w:ascii="Cambria" w:hAnsi="Cambria" w:cs="Cambria"/>
        </w:rPr>
        <w:lastRenderedPageBreak/>
        <w:t>daty zgłoszenia. Z odbioru końcowego zostanie spisany protokół odbioru końcowego, który będzie stanowił podstawę do wystawienia faktury końcowej.</w:t>
      </w:r>
    </w:p>
    <w:p w:rsidR="00261C90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12</w:t>
      </w:r>
    </w:p>
    <w:p w:rsidR="00261C90" w:rsidRDefault="00261C90" w:rsidP="00261C90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Tytułem zabezpieczenia należytego wykonania umowy Wykonawca wniósł przed zawarciem umowy kwotę zabezpieczenia w wysokości ……… zł, tj. 5% wynagrodzenia brutto z oferty.</w:t>
      </w:r>
    </w:p>
    <w:p w:rsidR="00261C90" w:rsidRDefault="00261C90" w:rsidP="00261C90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Zwrot 70% kwoty zabezpieczenia należytego wykonania umowy wniesionego w dniu podpisania umowy nastąpi w terminie 30 dni od dnia wykonania przedmiotu umowy i uznania go przez Zamawiającego za należycie wykonane. </w:t>
      </w:r>
    </w:p>
    <w:p w:rsidR="00261C90" w:rsidRPr="005B2B01" w:rsidRDefault="00261C90" w:rsidP="00261C90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Zwrot pozostałej części zabezpieczenia (30%) nastąpi w terminie 30 dni po upływie okresu gwarancji na pisemny wniosek wykonawcy.</w:t>
      </w:r>
    </w:p>
    <w:p w:rsidR="00261C90" w:rsidRDefault="00261C90" w:rsidP="00261C90">
      <w:pPr>
        <w:widowControl w:val="0"/>
        <w:overflowPunct w:val="0"/>
        <w:autoSpaceDE w:val="0"/>
        <w:autoSpaceDN w:val="0"/>
        <w:adjustRightInd w:val="0"/>
        <w:ind w:left="402"/>
        <w:rPr>
          <w:rFonts w:ascii="Cambria" w:hAnsi="Cambria" w:cs="Cambria"/>
          <w:b/>
          <w:bCs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ind w:left="4361"/>
        <w:rPr>
          <w:rFonts w:ascii="Cambria" w:hAnsi="Cambria" w:cs="Cambria"/>
          <w:b/>
          <w:bCs/>
        </w:rPr>
      </w:pPr>
      <w:r w:rsidRPr="003A12B9">
        <w:rPr>
          <w:rFonts w:ascii="Cambria" w:hAnsi="Cambria" w:cs="Cambria"/>
          <w:b/>
          <w:bCs/>
        </w:rPr>
        <w:t>§1</w:t>
      </w:r>
      <w:r>
        <w:rPr>
          <w:rFonts w:ascii="Cambria" w:hAnsi="Cambria" w:cs="Cambria"/>
          <w:b/>
          <w:bCs/>
        </w:rPr>
        <w:t>3</w:t>
      </w:r>
    </w:p>
    <w:p w:rsidR="00261C90" w:rsidRPr="007B0EC7" w:rsidRDefault="00261C90" w:rsidP="00261C90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mbria" w:hAnsi="Cambria" w:cs="Cambria"/>
          <w:b/>
          <w:bCs/>
        </w:rPr>
      </w:pPr>
      <w:r w:rsidRPr="007B0EC7">
        <w:rPr>
          <w:rFonts w:ascii="Cambria" w:hAnsi="Cambria" w:cs="Cambria"/>
        </w:rPr>
        <w:t xml:space="preserve">Dopuszczalne będą zmiany postanowień umowy, wynikające w szczególności z: </w:t>
      </w:r>
    </w:p>
    <w:p w:rsidR="00261C90" w:rsidRPr="00676887" w:rsidRDefault="00261C90" w:rsidP="00261C90">
      <w:pPr>
        <w:pStyle w:val="Bezodstpw"/>
        <w:numPr>
          <w:ilvl w:val="0"/>
          <w:numId w:val="28"/>
        </w:numPr>
        <w:suppressAutoHyphens w:val="0"/>
        <w:spacing w:line="360" w:lineRule="auto"/>
        <w:jc w:val="both"/>
        <w:rPr>
          <w:rFonts w:ascii="Cambria" w:hAnsi="Cambria" w:cs="Cambria"/>
        </w:rPr>
      </w:pPr>
      <w:r w:rsidRPr="00676887">
        <w:rPr>
          <w:rFonts w:ascii="Cambria" w:hAnsi="Cambria" w:cs="Cambria"/>
          <w:i/>
          <w:iCs/>
        </w:rPr>
        <w:t>zmiany jakichkolwiek rozporządzeń i przepisów i innych dokumentów, w tym dokumentów programowych Regionalnego Programu Operacyjnego Województwa Podkarpackiego na lata 2014-2020</w:t>
      </w:r>
      <w:r w:rsidRPr="00676887">
        <w:rPr>
          <w:rFonts w:ascii="Cambria" w:hAnsi="Cambria" w:cs="Cambria"/>
        </w:rPr>
        <w:t xml:space="preserve">, mających wpływ na realizację umowy; </w:t>
      </w:r>
    </w:p>
    <w:p w:rsidR="00261C90" w:rsidRPr="00676887" w:rsidRDefault="00261C90" w:rsidP="00261C90">
      <w:pPr>
        <w:pStyle w:val="Bezodstpw"/>
        <w:numPr>
          <w:ilvl w:val="0"/>
          <w:numId w:val="28"/>
        </w:numPr>
        <w:suppressAutoHyphens w:val="0"/>
        <w:spacing w:line="360" w:lineRule="auto"/>
        <w:jc w:val="both"/>
        <w:rPr>
          <w:rFonts w:ascii="Cambria" w:hAnsi="Cambria" w:cs="Cambria"/>
        </w:rPr>
      </w:pPr>
      <w:r w:rsidRPr="00676887">
        <w:rPr>
          <w:rFonts w:ascii="Cambria" w:hAnsi="Cambria" w:cs="Cambria"/>
          <w:i/>
          <w:iCs/>
        </w:rPr>
        <w:t>zmiany terminu</w:t>
      </w:r>
      <w:r w:rsidRPr="00676887">
        <w:rPr>
          <w:rFonts w:ascii="Cambria" w:hAnsi="Cambria" w:cs="Cambria"/>
        </w:rPr>
        <w:t xml:space="preserve"> realizacji robót budowlanych z przyczyn niezależnych od Wykonawcy; </w:t>
      </w:r>
    </w:p>
    <w:p w:rsidR="00261C90" w:rsidRPr="00D52D18" w:rsidRDefault="00261C90" w:rsidP="00261C90">
      <w:pPr>
        <w:pStyle w:val="Bezodstpw"/>
        <w:numPr>
          <w:ilvl w:val="0"/>
          <w:numId w:val="28"/>
        </w:numPr>
        <w:suppressAutoHyphens w:val="0"/>
        <w:spacing w:line="360" w:lineRule="auto"/>
        <w:jc w:val="both"/>
        <w:rPr>
          <w:rFonts w:ascii="Cambria" w:hAnsi="Cambria" w:cs="Cambria"/>
        </w:rPr>
      </w:pPr>
      <w:r w:rsidRPr="00D52D18">
        <w:rPr>
          <w:rFonts w:ascii="Cambria" w:hAnsi="Cambria" w:cs="Cambria"/>
          <w:i/>
          <w:iCs/>
        </w:rPr>
        <w:t>zmiany terminu płatności</w:t>
      </w:r>
      <w:r w:rsidRPr="00D52D18">
        <w:rPr>
          <w:rFonts w:ascii="Cambria" w:hAnsi="Cambria" w:cs="Cambria"/>
        </w:rPr>
        <w:t xml:space="preserve">; </w:t>
      </w:r>
    </w:p>
    <w:p w:rsidR="00261C90" w:rsidRPr="00676887" w:rsidRDefault="00261C90" w:rsidP="00261C90">
      <w:pPr>
        <w:pStyle w:val="Bezodstpw"/>
        <w:numPr>
          <w:ilvl w:val="0"/>
          <w:numId w:val="28"/>
        </w:numPr>
        <w:suppressAutoHyphens w:val="0"/>
        <w:spacing w:line="360" w:lineRule="auto"/>
        <w:jc w:val="both"/>
        <w:rPr>
          <w:rFonts w:ascii="Cambria" w:hAnsi="Cambria" w:cs="Cambria"/>
        </w:rPr>
      </w:pPr>
      <w:r w:rsidRPr="00676887">
        <w:rPr>
          <w:rFonts w:ascii="Cambria" w:hAnsi="Cambria" w:cs="Cambria"/>
          <w:i/>
          <w:iCs/>
        </w:rPr>
        <w:t>zmiany organizacyjnej</w:t>
      </w:r>
      <w:r w:rsidRPr="00676887">
        <w:rPr>
          <w:rFonts w:ascii="Cambria" w:hAnsi="Cambria" w:cs="Cambria"/>
        </w:rPr>
        <w:t xml:space="preserve"> polegającej na zmianie osób, podwykonawców, grup wykonawców i innych podmiotów współpracujących przy realizacji zamówienia pod warunkiem, że ich uprawnienia, potencjał ekonomiczny, wykonawczy i doświadczenie nie są gorsze od tych, jakie posiadają podmioty zamieniane. Zmiany te mogą nastąpić z przyczyn organizacyjnych pod warunkiem, że osoby podwykonawcy, grupy wykonawców i innych podmiotów spełniają wszystkie wymogi wynikające z zapytania ofertowego i złożonej oferty; </w:t>
      </w:r>
    </w:p>
    <w:p w:rsidR="00261C90" w:rsidRPr="00676887" w:rsidRDefault="00261C90" w:rsidP="00261C90">
      <w:pPr>
        <w:pStyle w:val="Bezodstpw"/>
        <w:numPr>
          <w:ilvl w:val="0"/>
          <w:numId w:val="28"/>
        </w:numPr>
        <w:suppressAutoHyphens w:val="0"/>
        <w:spacing w:line="360" w:lineRule="auto"/>
        <w:jc w:val="both"/>
        <w:rPr>
          <w:rFonts w:ascii="Cambria" w:hAnsi="Cambria" w:cs="Cambria"/>
        </w:rPr>
      </w:pPr>
      <w:r w:rsidRPr="00676887">
        <w:rPr>
          <w:rFonts w:ascii="Cambria" w:hAnsi="Cambria" w:cs="Cambria"/>
          <w:i/>
          <w:iCs/>
        </w:rPr>
        <w:t>zmiany wynagrodzenia (</w:t>
      </w:r>
      <w:r w:rsidRPr="00676887">
        <w:rPr>
          <w:rFonts w:ascii="Cambria" w:hAnsi="Cambria" w:cs="Cambria"/>
        </w:rPr>
        <w:t>zmiany urzędowej stawki podatku VAT, uzasadnienia ekonomicznego i/lub technicznego, ograniczenia zakresu robót</w:t>
      </w:r>
      <w:r>
        <w:rPr>
          <w:rFonts w:ascii="Cambria" w:hAnsi="Cambria" w:cs="Cambria"/>
        </w:rPr>
        <w:t>, zmiany umówionego zakresu robót</w:t>
      </w:r>
      <w:r w:rsidRPr="00676887">
        <w:rPr>
          <w:rFonts w:ascii="Cambria" w:hAnsi="Cambria" w:cs="Cambria"/>
        </w:rPr>
        <w:t xml:space="preserve">); </w:t>
      </w:r>
    </w:p>
    <w:p w:rsidR="00261C90" w:rsidRDefault="00261C90" w:rsidP="00261C90">
      <w:pPr>
        <w:pStyle w:val="Bezodstpw"/>
        <w:numPr>
          <w:ilvl w:val="0"/>
          <w:numId w:val="28"/>
        </w:numPr>
        <w:suppressAutoHyphens w:val="0"/>
        <w:spacing w:line="360" w:lineRule="auto"/>
        <w:jc w:val="both"/>
        <w:rPr>
          <w:rFonts w:ascii="Cambria" w:hAnsi="Cambria" w:cs="Cambria"/>
        </w:rPr>
      </w:pPr>
      <w:r w:rsidRPr="00676887">
        <w:rPr>
          <w:rFonts w:ascii="Cambria" w:hAnsi="Cambria" w:cs="Cambria"/>
          <w:i/>
          <w:iCs/>
        </w:rPr>
        <w:t>zmiany umówionego zakresu robót</w:t>
      </w:r>
      <w:r>
        <w:rPr>
          <w:rFonts w:ascii="Cambria" w:hAnsi="Cambria" w:cs="Cambria"/>
        </w:rPr>
        <w:t xml:space="preserve"> – w przypadku </w:t>
      </w:r>
      <w:r w:rsidRPr="00676887">
        <w:rPr>
          <w:rFonts w:ascii="Cambria" w:hAnsi="Cambria" w:cs="Cambria"/>
        </w:rPr>
        <w:t xml:space="preserve">koniecznych lub uzasadnionych zmian w dokumentacji projektowej powstałych z przyczyn niemożliwych do przewidzenia, konieczności lub </w:t>
      </w:r>
      <w:proofErr w:type="spellStart"/>
      <w:r w:rsidRPr="00676887">
        <w:rPr>
          <w:rFonts w:ascii="Cambria" w:hAnsi="Cambria" w:cs="Cambria"/>
        </w:rPr>
        <w:t>techniczno</w:t>
      </w:r>
      <w:proofErr w:type="spellEnd"/>
      <w:r w:rsidRPr="00676887">
        <w:rPr>
          <w:rFonts w:ascii="Cambria" w:hAnsi="Cambria" w:cs="Cambria"/>
        </w:rPr>
        <w:t xml:space="preserve"> - ekonomicznej zasadności zastosowania materiałów i urządzeń równoważnych, konieczności wykonania rozwiązań równoważnych wynikających z uwarunkowań technologicznych lub użytkowych, </w:t>
      </w:r>
      <w:r w:rsidRPr="00676887">
        <w:rPr>
          <w:rFonts w:ascii="Cambria" w:hAnsi="Cambria" w:cs="Cambria"/>
        </w:rPr>
        <w:lastRenderedPageBreak/>
        <w:t xml:space="preserve">ograniczenia finansowego po stronie Zamawiającego z przyczyn od niego niezależnych). </w:t>
      </w:r>
    </w:p>
    <w:p w:rsidR="00261C90" w:rsidRPr="007B0EC7" w:rsidRDefault="00261C90" w:rsidP="00261C90">
      <w:pPr>
        <w:pStyle w:val="Bezodstpw"/>
        <w:numPr>
          <w:ilvl w:val="0"/>
          <w:numId w:val="36"/>
        </w:numPr>
        <w:suppressAutoHyphens w:val="0"/>
        <w:spacing w:line="360" w:lineRule="auto"/>
        <w:jc w:val="both"/>
        <w:rPr>
          <w:rFonts w:ascii="Cambria" w:hAnsi="Cambria" w:cs="Cambria"/>
        </w:rPr>
      </w:pPr>
      <w:r w:rsidRPr="007B0EC7">
        <w:rPr>
          <w:rFonts w:ascii="Cambria" w:hAnsi="Cambria" w:cs="Cambria"/>
        </w:rPr>
        <w:t xml:space="preserve">Dokonywanie wszelkich zmian i uzupełnień dotyczących niniejszej umowy wymaga formy pisemnej pod rygorem nieważności. </w:t>
      </w:r>
    </w:p>
    <w:p w:rsidR="00261C90" w:rsidRPr="000A02CB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Pr="000A02CB" w:rsidRDefault="00261C90" w:rsidP="00261C90">
      <w:pPr>
        <w:widowControl w:val="0"/>
        <w:autoSpaceDE w:val="0"/>
        <w:autoSpaceDN w:val="0"/>
        <w:adjustRightInd w:val="0"/>
        <w:ind w:left="4361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§14</w:t>
      </w:r>
    </w:p>
    <w:p w:rsidR="00261C90" w:rsidRDefault="00261C90" w:rsidP="00261C90">
      <w:pPr>
        <w:widowControl w:val="0"/>
        <w:autoSpaceDE w:val="0"/>
        <w:autoSpaceDN w:val="0"/>
        <w:adjustRightInd w:val="0"/>
        <w:ind w:left="1"/>
        <w:rPr>
          <w:rFonts w:ascii="Cambria" w:hAnsi="Cambria" w:cs="Cambria"/>
        </w:rPr>
      </w:pPr>
      <w:r>
        <w:rPr>
          <w:rFonts w:ascii="Cambria" w:hAnsi="Cambria" w:cs="Cambria"/>
        </w:rPr>
        <w:t>Integralną częścią umowy są:</w:t>
      </w:r>
    </w:p>
    <w:p w:rsidR="00261C90" w:rsidRDefault="00261C90" w:rsidP="00261C9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Kserokopie umów </w:t>
      </w:r>
      <w:r w:rsidRPr="00483162">
        <w:rPr>
          <w:rFonts w:ascii="Cambria" w:hAnsi="Cambria" w:cs="Cambria"/>
        </w:rPr>
        <w:t xml:space="preserve">ubezpieczenia; </w:t>
      </w:r>
    </w:p>
    <w:p w:rsidR="00261C90" w:rsidRDefault="00261C90" w:rsidP="00261C9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mbria" w:hAnsi="Cambria" w:cs="Cambria"/>
        </w:rPr>
      </w:pPr>
      <w:r w:rsidRPr="0053503B">
        <w:rPr>
          <w:rFonts w:ascii="Cambria" w:hAnsi="Cambria" w:cs="Cambria"/>
        </w:rPr>
        <w:t>Dokumentacja projektowa (projekt budowlany, przedmiar robót) wraz z</w:t>
      </w:r>
      <w:r>
        <w:rPr>
          <w:rFonts w:ascii="Cambria" w:hAnsi="Cambria" w:cs="Cambria"/>
        </w:rPr>
        <w:t xml:space="preserve"> </w:t>
      </w:r>
      <w:r w:rsidRPr="0053503B">
        <w:rPr>
          <w:rFonts w:ascii="Cambria" w:hAnsi="Cambria" w:cs="Cambria"/>
        </w:rPr>
        <w:t>uzgodnieniami;</w:t>
      </w:r>
    </w:p>
    <w:p w:rsidR="00261C90" w:rsidRDefault="00261C90" w:rsidP="00261C9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mbria" w:hAnsi="Cambria" w:cs="Cambria"/>
        </w:rPr>
      </w:pPr>
      <w:r w:rsidRPr="0053503B">
        <w:rPr>
          <w:rFonts w:ascii="Cambria" w:hAnsi="Cambria" w:cs="Cambria"/>
        </w:rPr>
        <w:t xml:space="preserve">Decyzja pozwoleniu na budowę nr </w:t>
      </w:r>
      <w:r>
        <w:rPr>
          <w:rFonts w:ascii="Cambria" w:hAnsi="Cambria" w:cs="Cambria"/>
        </w:rPr>
        <w:t>588/18 z dnia 21.12.2018</w:t>
      </w:r>
      <w:r w:rsidRPr="0053503B">
        <w:rPr>
          <w:rFonts w:ascii="Cambria" w:hAnsi="Cambria" w:cs="Cambria"/>
        </w:rPr>
        <w:t xml:space="preserve"> r.;</w:t>
      </w:r>
    </w:p>
    <w:p w:rsidR="00261C90" w:rsidRDefault="00B123A5" w:rsidP="00261C9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Zapytanie ofertowe z  dnia 25.07</w:t>
      </w:r>
      <w:r w:rsidR="00261C90">
        <w:rPr>
          <w:rFonts w:ascii="Cambria" w:hAnsi="Cambria" w:cs="Cambria"/>
        </w:rPr>
        <w:t>.2019</w:t>
      </w:r>
      <w:r w:rsidR="00261C90" w:rsidRPr="0053503B">
        <w:rPr>
          <w:rFonts w:ascii="Cambria" w:hAnsi="Cambria" w:cs="Cambria"/>
        </w:rPr>
        <w:t xml:space="preserve"> wraz z załącznikami;</w:t>
      </w:r>
    </w:p>
    <w:p w:rsidR="00261C90" w:rsidRDefault="00261C90" w:rsidP="00261C9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mbria" w:hAnsi="Cambria" w:cs="Cambria"/>
        </w:rPr>
      </w:pPr>
      <w:r w:rsidRPr="0053503B">
        <w:rPr>
          <w:rFonts w:ascii="Cambria" w:hAnsi="Cambria" w:cs="Cambria"/>
        </w:rPr>
        <w:t xml:space="preserve">Oferta Wykonawcy wraz z załącznikami; </w:t>
      </w:r>
    </w:p>
    <w:p w:rsidR="00261C90" w:rsidRDefault="00261C90" w:rsidP="00261C9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mbria" w:hAnsi="Cambria" w:cs="Cambria"/>
        </w:rPr>
      </w:pPr>
      <w:r w:rsidRPr="0053503B">
        <w:rPr>
          <w:rFonts w:ascii="Cambria" w:hAnsi="Cambria" w:cs="Cambria"/>
        </w:rPr>
        <w:t>Kosztorys ofertowy sporządzony metodą szczegółową;</w:t>
      </w:r>
      <w:bookmarkStart w:id="2" w:name="_GoBack"/>
      <w:bookmarkEnd w:id="2"/>
    </w:p>
    <w:p w:rsidR="00261C90" w:rsidRDefault="00261C90" w:rsidP="00261C9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mbria" w:hAnsi="Cambria" w:cs="Cambria"/>
        </w:rPr>
      </w:pPr>
      <w:r w:rsidRPr="0053503B">
        <w:rPr>
          <w:rFonts w:ascii="Cambria" w:hAnsi="Cambria" w:cs="Cambria"/>
        </w:rPr>
        <w:t>Zawiadomienie o wyborze Wykonawcy</w:t>
      </w:r>
      <w:r>
        <w:rPr>
          <w:rFonts w:ascii="Cambria" w:hAnsi="Cambria" w:cs="Cambria"/>
        </w:rPr>
        <w:t>;</w:t>
      </w:r>
    </w:p>
    <w:p w:rsidR="00261C90" w:rsidRPr="0053503B" w:rsidRDefault="00261C90" w:rsidP="00261C9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mbria" w:hAnsi="Cambria" w:cs="Cambria"/>
        </w:rPr>
      </w:pPr>
      <w:r w:rsidRPr="0053503B">
        <w:rPr>
          <w:rFonts w:ascii="Cambria" w:hAnsi="Cambria" w:cs="Cambria"/>
        </w:rPr>
        <w:t>Harmonogram robót.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Pr="009D4A87" w:rsidRDefault="00261C90" w:rsidP="00261C90">
      <w:pPr>
        <w:widowControl w:val="0"/>
        <w:numPr>
          <w:ilvl w:val="2"/>
          <w:numId w:val="25"/>
        </w:numPr>
        <w:tabs>
          <w:tab w:val="num" w:pos="4501"/>
        </w:tabs>
        <w:overflowPunct w:val="0"/>
        <w:autoSpaceDE w:val="0"/>
        <w:autoSpaceDN w:val="0"/>
        <w:adjustRightInd w:val="0"/>
        <w:ind w:left="4501" w:hanging="161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15</w:t>
      </w:r>
    </w:p>
    <w:p w:rsidR="00261C90" w:rsidRPr="0053503B" w:rsidRDefault="00261C90" w:rsidP="00261C90">
      <w:pPr>
        <w:widowControl w:val="0"/>
        <w:numPr>
          <w:ilvl w:val="0"/>
          <w:numId w:val="2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ind w:left="361" w:right="20" w:hanging="361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W sprawach nieunormowanych niniejszą umową mają zastosowanie przepisy Kodeksu Cywilnego oraz ustawy z dn. 07 lipca 1994 r. Prawo budowlane (tekst jedn. Dz. U. 2006 r. Nr 156, poz. 1118 z </w:t>
      </w:r>
      <w:proofErr w:type="spellStart"/>
      <w:r w:rsidRPr="003A12B9">
        <w:rPr>
          <w:rFonts w:ascii="Cambria" w:hAnsi="Cambria" w:cs="Cambria"/>
        </w:rPr>
        <w:t>późn</w:t>
      </w:r>
      <w:proofErr w:type="spellEnd"/>
      <w:r w:rsidRPr="003A12B9">
        <w:rPr>
          <w:rFonts w:ascii="Cambria" w:hAnsi="Cambria" w:cs="Cambria"/>
        </w:rPr>
        <w:t xml:space="preserve">. zm.) </w:t>
      </w:r>
    </w:p>
    <w:p w:rsidR="00261C90" w:rsidRPr="0053503B" w:rsidRDefault="00261C90" w:rsidP="00261C90">
      <w:pPr>
        <w:widowControl w:val="0"/>
        <w:numPr>
          <w:ilvl w:val="0"/>
          <w:numId w:val="2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ind w:left="361" w:right="20" w:hanging="361"/>
        <w:rPr>
          <w:rFonts w:ascii="Cambria" w:hAnsi="Cambria" w:cs="Cambria"/>
        </w:rPr>
      </w:pPr>
      <w:r w:rsidRPr="003A12B9">
        <w:rPr>
          <w:rFonts w:ascii="Cambria" w:hAnsi="Cambria" w:cs="Cambria"/>
        </w:rPr>
        <w:t xml:space="preserve">Wykonawca bez zgody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 nie może dokonyw</w:t>
      </w:r>
      <w:r>
        <w:rPr>
          <w:rFonts w:ascii="Cambria" w:hAnsi="Cambria" w:cs="Cambria"/>
        </w:rPr>
        <w:t>ać przeniesienia praw i obowiąz</w:t>
      </w:r>
      <w:r w:rsidRPr="003A12B9">
        <w:rPr>
          <w:rFonts w:ascii="Cambria" w:hAnsi="Cambria" w:cs="Cambria"/>
        </w:rPr>
        <w:t xml:space="preserve">ków wynikających z niniejszej umowy na osoby trzecie. Zgoda, o której mowa w </w:t>
      </w:r>
      <w:proofErr w:type="spellStart"/>
      <w:r w:rsidRPr="003A12B9">
        <w:rPr>
          <w:rFonts w:ascii="Cambria" w:hAnsi="Cambria" w:cs="Cambria"/>
        </w:rPr>
        <w:t>zd</w:t>
      </w:r>
      <w:proofErr w:type="spellEnd"/>
      <w:r w:rsidRPr="003A12B9">
        <w:rPr>
          <w:rFonts w:ascii="Cambria" w:hAnsi="Cambria" w:cs="Cambria"/>
        </w:rPr>
        <w:t xml:space="preserve">. 1 wymaga </w:t>
      </w:r>
      <w:r w:rsidRPr="00FD32FE">
        <w:rPr>
          <w:rFonts w:ascii="Cambria" w:hAnsi="Cambria" w:cs="Cambria"/>
        </w:rPr>
        <w:t>formy pisemnej pod rygorem nieważnoś</w:t>
      </w:r>
      <w:r>
        <w:rPr>
          <w:rFonts w:ascii="Cambria" w:hAnsi="Cambria" w:cs="Cambria"/>
        </w:rPr>
        <w:t>ci.</w:t>
      </w:r>
    </w:p>
    <w:p w:rsidR="00261C90" w:rsidRPr="0053503B" w:rsidRDefault="00261C90" w:rsidP="00261C90">
      <w:pPr>
        <w:widowControl w:val="0"/>
        <w:numPr>
          <w:ilvl w:val="0"/>
          <w:numId w:val="2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ind w:left="361" w:right="20" w:hanging="361"/>
        <w:rPr>
          <w:rFonts w:ascii="Cambria" w:hAnsi="Cambria" w:cs="Cambria"/>
        </w:rPr>
      </w:pPr>
      <w:r w:rsidRPr="003A12B9">
        <w:rPr>
          <w:rFonts w:ascii="Cambria" w:hAnsi="Cambria" w:cs="Cambria"/>
        </w:rPr>
        <w:t>W razie zaistnienia sporu powstałego na tle realizacji umowy st</w:t>
      </w:r>
      <w:r>
        <w:rPr>
          <w:rFonts w:ascii="Cambria" w:hAnsi="Cambria" w:cs="Cambria"/>
        </w:rPr>
        <w:t>rony poddadzą go pod rozstrzy</w:t>
      </w:r>
      <w:r w:rsidRPr="003A12B9">
        <w:rPr>
          <w:rFonts w:ascii="Cambria" w:hAnsi="Cambria" w:cs="Cambria"/>
        </w:rPr>
        <w:t xml:space="preserve">gnięcie Sądowi właściwemu rzeczowo i miejscowo dla </w:t>
      </w:r>
      <w:r>
        <w:rPr>
          <w:rFonts w:ascii="Cambria" w:hAnsi="Cambria" w:cs="Cambria"/>
        </w:rPr>
        <w:t>Zamawiającego</w:t>
      </w:r>
      <w:r w:rsidRPr="003A12B9">
        <w:rPr>
          <w:rFonts w:ascii="Cambria" w:hAnsi="Cambria" w:cs="Cambria"/>
        </w:rPr>
        <w:t xml:space="preserve">. </w:t>
      </w:r>
    </w:p>
    <w:p w:rsidR="00261C90" w:rsidRPr="003A12B9" w:rsidRDefault="00261C90" w:rsidP="00261C90">
      <w:pPr>
        <w:widowControl w:val="0"/>
        <w:overflowPunct w:val="0"/>
        <w:autoSpaceDE w:val="0"/>
        <w:autoSpaceDN w:val="0"/>
        <w:adjustRightInd w:val="0"/>
        <w:ind w:left="361"/>
        <w:rPr>
          <w:rFonts w:ascii="Cambria" w:hAnsi="Cambria" w:cs="Cambria"/>
        </w:rPr>
      </w:pPr>
    </w:p>
    <w:p w:rsidR="00261C90" w:rsidRDefault="00261C90" w:rsidP="00261C90">
      <w:pPr>
        <w:widowControl w:val="0"/>
        <w:autoSpaceDE w:val="0"/>
        <w:autoSpaceDN w:val="0"/>
        <w:adjustRightInd w:val="0"/>
        <w:ind w:left="4341"/>
        <w:rPr>
          <w:rFonts w:ascii="Cambria" w:hAnsi="Cambria" w:cs="Cambria"/>
          <w:b/>
          <w:bCs/>
        </w:rPr>
      </w:pPr>
      <w:r w:rsidRPr="003A12B9">
        <w:rPr>
          <w:rFonts w:ascii="Cambria" w:hAnsi="Cambria" w:cs="Cambria"/>
          <w:b/>
          <w:bCs/>
        </w:rPr>
        <w:t>§ 1</w:t>
      </w:r>
      <w:r>
        <w:rPr>
          <w:rFonts w:ascii="Cambria" w:hAnsi="Cambria" w:cs="Cambria"/>
          <w:b/>
          <w:bCs/>
        </w:rPr>
        <w:t>6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4341"/>
        <w:rPr>
          <w:rFonts w:ascii="Cambria" w:hAnsi="Cambria" w:cs="Cambria"/>
        </w:rPr>
      </w:pPr>
    </w:p>
    <w:p w:rsidR="00261C90" w:rsidRPr="003A12B9" w:rsidRDefault="00261C90" w:rsidP="00261C90">
      <w:pPr>
        <w:widowControl w:val="0"/>
        <w:autoSpaceDE w:val="0"/>
        <w:autoSpaceDN w:val="0"/>
        <w:adjustRightInd w:val="0"/>
        <w:ind w:left="1"/>
        <w:rPr>
          <w:rFonts w:ascii="Cambria" w:hAnsi="Cambria" w:cs="Cambria"/>
        </w:rPr>
      </w:pPr>
      <w:r w:rsidRPr="003A12B9">
        <w:rPr>
          <w:rFonts w:ascii="Cambria" w:hAnsi="Cambria" w:cs="Cambria"/>
        </w:rPr>
        <w:t>Umowę sporządzono w czterech jednobrzmiących egzemplarzach, po dwa dla każdej ze Stron.</w:t>
      </w: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Pr="003A12B9" w:rsidRDefault="00261C90" w:rsidP="00261C90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261C90" w:rsidRPr="00AE4FAD" w:rsidRDefault="00261C90" w:rsidP="00261C90">
      <w:pPr>
        <w:widowControl w:val="0"/>
        <w:tabs>
          <w:tab w:val="left" w:pos="5741"/>
        </w:tabs>
        <w:autoSpaceDE w:val="0"/>
        <w:autoSpaceDN w:val="0"/>
        <w:adjustRightInd w:val="0"/>
        <w:rPr>
          <w:rFonts w:ascii="Cambria" w:hAnsi="Cambria" w:cs="Cambria"/>
          <w:b/>
        </w:rPr>
      </w:pPr>
      <w:r w:rsidRPr="00AE4FAD">
        <w:rPr>
          <w:rFonts w:ascii="Cambria" w:hAnsi="Cambria" w:cs="Cambria"/>
          <w:b/>
        </w:rPr>
        <w:t xml:space="preserve">                         Zamawiający</w:t>
      </w:r>
      <w:r w:rsidRPr="00AE4FAD">
        <w:rPr>
          <w:rFonts w:ascii="Cambria" w:hAnsi="Cambria" w:cs="Cambria"/>
          <w:b/>
        </w:rPr>
        <w:tab/>
        <w:t xml:space="preserve">    Wykonawca</w:t>
      </w:r>
    </w:p>
    <w:p w:rsidR="00CC0771" w:rsidRPr="002F0524" w:rsidRDefault="00CC0771" w:rsidP="002F0524">
      <w:pPr>
        <w:autoSpaceDE w:val="0"/>
        <w:autoSpaceDN w:val="0"/>
        <w:adjustRightInd w:val="0"/>
        <w:spacing w:line="240" w:lineRule="auto"/>
        <w:ind w:left="3828"/>
        <w:jc w:val="center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sectPr w:rsidR="00CC0771" w:rsidRPr="002F05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80" w:rsidRDefault="00BB7A80" w:rsidP="009B0063">
      <w:pPr>
        <w:spacing w:line="240" w:lineRule="auto"/>
      </w:pPr>
      <w:r>
        <w:separator/>
      </w:r>
    </w:p>
  </w:endnote>
  <w:endnote w:type="continuationSeparator" w:id="0">
    <w:p w:rsidR="00BB7A80" w:rsidRDefault="00BB7A80" w:rsidP="009B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80" w:rsidRDefault="00BB7A80" w:rsidP="009B0063">
      <w:pPr>
        <w:spacing w:line="240" w:lineRule="auto"/>
      </w:pPr>
      <w:r>
        <w:separator/>
      </w:r>
    </w:p>
  </w:footnote>
  <w:footnote w:type="continuationSeparator" w:id="0">
    <w:p w:rsidR="00BB7A80" w:rsidRDefault="00BB7A80" w:rsidP="009B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63" w:rsidRDefault="009B0063">
    <w:pPr>
      <w:pStyle w:val="Nagwek"/>
    </w:pPr>
    <w:r w:rsidRPr="0036533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E205ED" wp14:editId="510A3A2D">
          <wp:simplePos x="0" y="0"/>
          <wp:positionH relativeFrom="column">
            <wp:posOffset>1333500</wp:posOffset>
          </wp:positionH>
          <wp:positionV relativeFrom="paragraph">
            <wp:posOffset>-343535</wp:posOffset>
          </wp:positionV>
          <wp:extent cx="1200150" cy="790575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B0B2A9" wp14:editId="13C2BE36">
          <wp:simplePos x="0" y="0"/>
          <wp:positionH relativeFrom="margin">
            <wp:posOffset>3181350</wp:posOffset>
          </wp:positionH>
          <wp:positionV relativeFrom="page">
            <wp:align>top</wp:align>
          </wp:positionV>
          <wp:extent cx="876300" cy="8572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107D5AA" wp14:editId="149CAF81">
          <wp:simplePos x="0" y="0"/>
          <wp:positionH relativeFrom="margin">
            <wp:posOffset>4714875</wp:posOffset>
          </wp:positionH>
          <wp:positionV relativeFrom="topMargin">
            <wp:align>bottom</wp:align>
          </wp:positionV>
          <wp:extent cx="1590675" cy="1040765"/>
          <wp:effectExtent l="0" t="0" r="9525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05AC0C" wp14:editId="26A62D71">
          <wp:simplePos x="0" y="0"/>
          <wp:positionH relativeFrom="margin">
            <wp:posOffset>-371475</wp:posOffset>
          </wp:positionH>
          <wp:positionV relativeFrom="topMargin">
            <wp:align>bottom</wp:align>
          </wp:positionV>
          <wp:extent cx="1190625" cy="790575"/>
          <wp:effectExtent l="0" t="0" r="952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2C0C4E8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0000301C"/>
    <w:lvl w:ilvl="0" w:tplc="00000B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732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D6CAC3EA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B2A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0000099">
      <w:start w:val="3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12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13"/>
    <w:multiLevelType w:val="hybridMultilevel"/>
    <w:tmpl w:val="0000260D"/>
    <w:lvl w:ilvl="0" w:tplc="00006B8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F6"/>
    <w:multiLevelType w:val="hybridMultilevel"/>
    <w:tmpl w:val="EC10D140"/>
    <w:lvl w:ilvl="0" w:tplc="36B41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E12"/>
    <w:multiLevelType w:val="hybridMultilevel"/>
    <w:tmpl w:val="00001A49"/>
    <w:lvl w:ilvl="0" w:tplc="00005F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991"/>
    <w:multiLevelType w:val="hybridMultilevel"/>
    <w:tmpl w:val="0000409D"/>
    <w:lvl w:ilvl="0" w:tplc="000012E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1F">
      <w:start w:val="1"/>
      <w:numFmt w:val="bullet"/>
      <w:lvlText w:val="§"/>
      <w:lvlJc w:val="left"/>
      <w:pPr>
        <w:tabs>
          <w:tab w:val="num" w:pos="4613"/>
        </w:tabs>
        <w:ind w:left="4613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F49"/>
    <w:multiLevelType w:val="hybridMultilevel"/>
    <w:tmpl w:val="78A0F5B4"/>
    <w:lvl w:ilvl="0" w:tplc="C0EEE1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</w:rPr>
    </w:lvl>
    <w:lvl w:ilvl="1" w:tplc="C0F640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73DA"/>
    <w:multiLevelType w:val="hybridMultilevel"/>
    <w:tmpl w:val="000058B0"/>
    <w:lvl w:ilvl="0" w:tplc="00002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90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7BB9"/>
    <w:multiLevelType w:val="hybridMultilevel"/>
    <w:tmpl w:val="00005772"/>
    <w:lvl w:ilvl="0" w:tplc="0000139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29254D6"/>
    <w:multiLevelType w:val="hybridMultilevel"/>
    <w:tmpl w:val="9D24F57A"/>
    <w:lvl w:ilvl="0" w:tplc="C3B23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80D17CB"/>
    <w:multiLevelType w:val="hybridMultilevel"/>
    <w:tmpl w:val="B770B6E0"/>
    <w:lvl w:ilvl="0" w:tplc="2474C554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18" w15:restartNumberingAfterBreak="0">
    <w:nsid w:val="154F25A6"/>
    <w:multiLevelType w:val="hybridMultilevel"/>
    <w:tmpl w:val="295AD5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DC1CBA"/>
    <w:multiLevelType w:val="hybridMultilevel"/>
    <w:tmpl w:val="36A23BA2"/>
    <w:lvl w:ilvl="0" w:tplc="9FB099CC">
      <w:start w:val="1"/>
      <w:numFmt w:val="decimal"/>
      <w:lvlText w:val="%1."/>
      <w:lvlJc w:val="left"/>
      <w:pPr>
        <w:ind w:left="6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  <w:rPr>
        <w:rFonts w:cs="Times New Roman"/>
      </w:rPr>
    </w:lvl>
  </w:abstractNum>
  <w:abstractNum w:abstractNumId="20" w15:restartNumberingAfterBreak="0">
    <w:nsid w:val="184E2921"/>
    <w:multiLevelType w:val="hybridMultilevel"/>
    <w:tmpl w:val="C00C2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3E4855"/>
    <w:multiLevelType w:val="hybridMultilevel"/>
    <w:tmpl w:val="B9325048"/>
    <w:lvl w:ilvl="0" w:tplc="C9FC4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BE42014"/>
    <w:multiLevelType w:val="hybridMultilevel"/>
    <w:tmpl w:val="C71E65EE"/>
    <w:lvl w:ilvl="0" w:tplc="7B98DD3E">
      <w:start w:val="2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EB4F70"/>
    <w:multiLevelType w:val="hybridMultilevel"/>
    <w:tmpl w:val="B20AA098"/>
    <w:lvl w:ilvl="0" w:tplc="0415000F">
      <w:start w:val="1"/>
      <w:numFmt w:val="decimal"/>
      <w:lvlText w:val="%1."/>
      <w:lvlJc w:val="left"/>
      <w:pPr>
        <w:ind w:left="12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4" w15:restartNumberingAfterBreak="0">
    <w:nsid w:val="2D3D289A"/>
    <w:multiLevelType w:val="hybridMultilevel"/>
    <w:tmpl w:val="824E4B34"/>
    <w:lvl w:ilvl="0" w:tplc="72A4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AA6112"/>
    <w:multiLevelType w:val="hybridMultilevel"/>
    <w:tmpl w:val="A4B2D80C"/>
    <w:lvl w:ilvl="0" w:tplc="EE888CB4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6" w15:restartNumberingAfterBreak="0">
    <w:nsid w:val="3A823C14"/>
    <w:multiLevelType w:val="hybridMultilevel"/>
    <w:tmpl w:val="06F2D2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F91F8E"/>
    <w:multiLevelType w:val="hybridMultilevel"/>
    <w:tmpl w:val="4682643C"/>
    <w:lvl w:ilvl="0" w:tplc="F9224E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61E1DD0"/>
    <w:multiLevelType w:val="hybridMultilevel"/>
    <w:tmpl w:val="84A89146"/>
    <w:lvl w:ilvl="0" w:tplc="6E5AD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0CF6727"/>
    <w:multiLevelType w:val="hybridMultilevel"/>
    <w:tmpl w:val="298EAA34"/>
    <w:lvl w:ilvl="0" w:tplc="E0326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DB3858"/>
    <w:multiLevelType w:val="hybridMultilevel"/>
    <w:tmpl w:val="9B14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AD0800"/>
    <w:multiLevelType w:val="multilevel"/>
    <w:tmpl w:val="85F216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4" w15:restartNumberingAfterBreak="0">
    <w:nsid w:val="7846660A"/>
    <w:multiLevelType w:val="hybridMultilevel"/>
    <w:tmpl w:val="E3B29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68ED81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5830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319E8"/>
    <w:multiLevelType w:val="hybridMultilevel"/>
    <w:tmpl w:val="34FCF3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DA0614"/>
    <w:multiLevelType w:val="hybridMultilevel"/>
    <w:tmpl w:val="4C5E3B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4"/>
  </w:num>
  <w:num w:numId="2">
    <w:abstractNumId w:val="15"/>
  </w:num>
  <w:num w:numId="3">
    <w:abstractNumId w:val="31"/>
  </w:num>
  <w:num w:numId="4">
    <w:abstractNumId w:val="24"/>
  </w:num>
  <w:num w:numId="5">
    <w:abstractNumId w:val="33"/>
  </w:num>
  <w:num w:numId="6">
    <w:abstractNumId w:val="18"/>
  </w:num>
  <w:num w:numId="7">
    <w:abstractNumId w:val="29"/>
  </w:num>
  <w:num w:numId="8">
    <w:abstractNumId w:val="27"/>
  </w:num>
  <w:num w:numId="9">
    <w:abstractNumId w:val="35"/>
  </w:num>
  <w:num w:numId="10">
    <w:abstractNumId w:val="28"/>
  </w:num>
  <w:num w:numId="11">
    <w:abstractNumId w:val="30"/>
  </w:num>
  <w:num w:numId="12">
    <w:abstractNumId w:val="16"/>
  </w:num>
  <w:num w:numId="13">
    <w:abstractNumId w:val="0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  <w:num w:numId="18">
    <w:abstractNumId w:val="11"/>
  </w:num>
  <w:num w:numId="19">
    <w:abstractNumId w:val="4"/>
  </w:num>
  <w:num w:numId="20">
    <w:abstractNumId w:val="1"/>
  </w:num>
  <w:num w:numId="21">
    <w:abstractNumId w:val="8"/>
  </w:num>
  <w:num w:numId="22">
    <w:abstractNumId w:val="7"/>
  </w:num>
  <w:num w:numId="23">
    <w:abstractNumId w:val="6"/>
  </w:num>
  <w:num w:numId="24">
    <w:abstractNumId w:val="10"/>
  </w:num>
  <w:num w:numId="25">
    <w:abstractNumId w:val="9"/>
  </w:num>
  <w:num w:numId="26">
    <w:abstractNumId w:val="13"/>
  </w:num>
  <w:num w:numId="27">
    <w:abstractNumId w:val="14"/>
  </w:num>
  <w:num w:numId="28">
    <w:abstractNumId w:val="25"/>
  </w:num>
  <w:num w:numId="29">
    <w:abstractNumId w:val="22"/>
  </w:num>
  <w:num w:numId="30">
    <w:abstractNumId w:val="19"/>
  </w:num>
  <w:num w:numId="31">
    <w:abstractNumId w:val="17"/>
  </w:num>
  <w:num w:numId="32">
    <w:abstractNumId w:val="26"/>
  </w:num>
  <w:num w:numId="33">
    <w:abstractNumId w:val="32"/>
  </w:num>
  <w:num w:numId="34">
    <w:abstractNumId w:val="20"/>
  </w:num>
  <w:num w:numId="35">
    <w:abstractNumId w:val="36"/>
  </w:num>
  <w:num w:numId="36">
    <w:abstractNumId w:val="2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2"/>
    <w:rsid w:val="000A45A2"/>
    <w:rsid w:val="001F1F93"/>
    <w:rsid w:val="0022688C"/>
    <w:rsid w:val="00261C90"/>
    <w:rsid w:val="002C2585"/>
    <w:rsid w:val="002F0524"/>
    <w:rsid w:val="007B1540"/>
    <w:rsid w:val="009B0063"/>
    <w:rsid w:val="00B123A5"/>
    <w:rsid w:val="00B649FB"/>
    <w:rsid w:val="00BB7A80"/>
    <w:rsid w:val="00BC76F1"/>
    <w:rsid w:val="00C37DA3"/>
    <w:rsid w:val="00CC0771"/>
    <w:rsid w:val="00D97FB3"/>
    <w:rsid w:val="00E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7F68-ACD2-47B6-9D62-569CF43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7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063"/>
  </w:style>
  <w:style w:type="paragraph" w:styleId="Stopka">
    <w:name w:val="footer"/>
    <w:basedOn w:val="Normalny"/>
    <w:link w:val="Stopka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063"/>
  </w:style>
  <w:style w:type="paragraph" w:styleId="Akapitzlist">
    <w:name w:val="List Paragraph"/>
    <w:basedOn w:val="Normalny"/>
    <w:uiPriority w:val="99"/>
    <w:qFormat/>
    <w:rsid w:val="00CC0771"/>
    <w:pPr>
      <w:ind w:left="720"/>
      <w:contextualSpacing/>
    </w:pPr>
  </w:style>
  <w:style w:type="paragraph" w:styleId="Bezodstpw">
    <w:name w:val="No Spacing"/>
    <w:uiPriority w:val="99"/>
    <w:qFormat/>
    <w:rsid w:val="00CC07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3689</Words>
  <Characters>22137</Characters>
  <Application>Microsoft Office Word</Application>
  <DocSecurity>0</DocSecurity>
  <Lines>184</Lines>
  <Paragraphs>51</Paragraphs>
  <ScaleCrop>false</ScaleCrop>
  <Company/>
  <LinksUpToDate>false</LinksUpToDate>
  <CharactersWithSpaces>25775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Stanisław Wielgos</cp:lastModifiedBy>
  <cp:revision>11</cp:revision>
  <dcterms:created xsi:type="dcterms:W3CDTF">2019-07-17T02:36:00Z</dcterms:created>
  <dcterms:modified xsi:type="dcterms:W3CDTF">2019-07-25T11:17:00Z</dcterms:modified>
</cp:coreProperties>
</file>